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757A" w14:textId="77777777" w:rsidR="00AC5FEB" w:rsidRDefault="00AC5FEB" w:rsidP="00AC5FEB">
      <w:pPr>
        <w:ind w:right="-46"/>
        <w:jc w:val="both"/>
        <w:rPr>
          <w:rFonts w:ascii="Arial" w:hAnsi="Arial" w:cs="Arial"/>
          <w:b/>
        </w:rPr>
      </w:pPr>
    </w:p>
    <w:tbl>
      <w:tblPr>
        <w:tblStyle w:val="TableGrid"/>
        <w:tblpPr w:leftFromText="180" w:rightFromText="180" w:vertAnchor="text" w:horzAnchor="margin" w:tblpY="-87"/>
        <w:tblW w:w="0" w:type="auto"/>
        <w:tblLook w:val="04A0" w:firstRow="1" w:lastRow="0" w:firstColumn="1" w:lastColumn="0" w:noHBand="0" w:noVBand="1"/>
      </w:tblPr>
      <w:tblGrid>
        <w:gridCol w:w="8926"/>
      </w:tblGrid>
      <w:tr w:rsidR="00AC5FEB" w14:paraId="3D9D2557" w14:textId="77777777" w:rsidTr="00F96D66">
        <w:trPr>
          <w:trHeight w:val="1218"/>
        </w:trPr>
        <w:tc>
          <w:tcPr>
            <w:tcW w:w="8926" w:type="dxa"/>
            <w:shd w:val="clear" w:color="auto" w:fill="8EAADB" w:themeFill="accent1" w:themeFillTint="99"/>
          </w:tcPr>
          <w:p w14:paraId="2E63C94D" w14:textId="77777777" w:rsidR="00AC5FEB" w:rsidRDefault="00AC5FEB" w:rsidP="00B90A95">
            <w:pPr>
              <w:rPr>
                <w:rFonts w:ascii="Arial" w:hAnsi="Arial" w:cs="Arial"/>
                <w:i/>
                <w:sz w:val="28"/>
                <w:szCs w:val="28"/>
              </w:rPr>
            </w:pPr>
          </w:p>
          <w:p w14:paraId="452E4BBD" w14:textId="45EB663B" w:rsidR="00AC5FEB" w:rsidRDefault="00AC5FEB" w:rsidP="00B90A95">
            <w:pPr>
              <w:rPr>
                <w:rFonts w:ascii="Arial" w:hAnsi="Arial" w:cs="Arial"/>
                <w:b/>
                <w:i/>
                <w:sz w:val="28"/>
                <w:szCs w:val="28"/>
              </w:rPr>
            </w:pPr>
            <w:r w:rsidRPr="00977B82">
              <w:rPr>
                <w:rFonts w:ascii="Arial" w:hAnsi="Arial" w:cs="Arial"/>
                <w:b/>
                <w:i/>
                <w:sz w:val="28"/>
                <w:szCs w:val="28"/>
              </w:rPr>
              <w:t>POLICY AND PROCEDURE – HR001.</w:t>
            </w:r>
            <w:r>
              <w:rPr>
                <w:rFonts w:ascii="Arial" w:hAnsi="Arial" w:cs="Arial"/>
                <w:b/>
                <w:i/>
                <w:sz w:val="28"/>
                <w:szCs w:val="28"/>
              </w:rPr>
              <w:t>1</w:t>
            </w:r>
            <w:r w:rsidR="0045138E">
              <w:rPr>
                <w:rFonts w:ascii="Arial" w:hAnsi="Arial" w:cs="Arial"/>
                <w:b/>
                <w:i/>
                <w:sz w:val="28"/>
                <w:szCs w:val="28"/>
              </w:rPr>
              <w:t>0</w:t>
            </w:r>
          </w:p>
          <w:p w14:paraId="1C1C776A" w14:textId="77777777" w:rsidR="00AC5FEB" w:rsidRPr="00977B82" w:rsidRDefault="00AC5FEB" w:rsidP="00B90A95">
            <w:pPr>
              <w:rPr>
                <w:rFonts w:ascii="Arial" w:hAnsi="Arial" w:cs="Arial"/>
                <w:b/>
                <w:i/>
                <w:sz w:val="28"/>
                <w:szCs w:val="28"/>
              </w:rPr>
            </w:pPr>
          </w:p>
          <w:p w14:paraId="0B1DEA9D" w14:textId="77777777" w:rsidR="00AC5FEB" w:rsidRDefault="00AC5FEB" w:rsidP="00B90A95">
            <w:pPr>
              <w:rPr>
                <w:rFonts w:ascii="Arial" w:hAnsi="Arial" w:cs="Arial"/>
                <w:b/>
                <w:i/>
                <w:sz w:val="28"/>
                <w:szCs w:val="28"/>
              </w:rPr>
            </w:pPr>
            <w:r>
              <w:rPr>
                <w:rFonts w:ascii="Arial" w:hAnsi="Arial" w:cs="Arial"/>
                <w:b/>
                <w:i/>
                <w:sz w:val="28"/>
                <w:szCs w:val="28"/>
              </w:rPr>
              <w:t>EMPLOYEE PRIVACY</w:t>
            </w:r>
          </w:p>
          <w:p w14:paraId="15BE38FE" w14:textId="77777777" w:rsidR="00AC5FEB" w:rsidRPr="007C7B86" w:rsidRDefault="00AC5FEB" w:rsidP="00B90A95">
            <w:pPr>
              <w:rPr>
                <w:rFonts w:ascii="Arial" w:hAnsi="Arial" w:cs="Arial"/>
                <w:b/>
                <w:i/>
                <w:sz w:val="28"/>
                <w:szCs w:val="28"/>
              </w:rPr>
            </w:pPr>
          </w:p>
        </w:tc>
      </w:tr>
    </w:tbl>
    <w:p w14:paraId="51761E4C" w14:textId="77777777" w:rsidR="00AC5FEB" w:rsidRPr="0014124E" w:rsidRDefault="00AC5FEB" w:rsidP="00AC5FEB">
      <w:pPr>
        <w:spacing w:after="120"/>
        <w:ind w:right="-46"/>
        <w:jc w:val="both"/>
        <w:rPr>
          <w:rFonts w:ascii="Arial" w:hAnsi="Arial" w:cs="Arial"/>
          <w:b/>
          <w:sz w:val="24"/>
          <w:szCs w:val="24"/>
        </w:rPr>
      </w:pPr>
      <w:r w:rsidRPr="00532E62">
        <w:rPr>
          <w:rFonts w:ascii="Arial" w:hAnsi="Arial" w:cs="Arial"/>
          <w:b/>
          <w:sz w:val="24"/>
          <w:szCs w:val="24"/>
        </w:rPr>
        <w:t>POLICY STATEMENT</w:t>
      </w:r>
    </w:p>
    <w:p w14:paraId="3B751E47" w14:textId="77777777" w:rsidR="00AC5FEB" w:rsidRDefault="00AC5FEB" w:rsidP="00AC5FEB">
      <w:pPr>
        <w:widowControl w:val="0"/>
        <w:autoSpaceDE w:val="0"/>
        <w:autoSpaceDN w:val="0"/>
        <w:adjustRightInd w:val="0"/>
        <w:spacing w:after="120"/>
        <w:ind w:right="331"/>
        <w:jc w:val="both"/>
        <w:rPr>
          <w:rFonts w:ascii="Arial" w:hAnsi="Arial" w:cs="Arial"/>
          <w:lang w:val="en-US"/>
        </w:rPr>
      </w:pPr>
      <w:r w:rsidRPr="00532E62">
        <w:rPr>
          <w:rFonts w:ascii="Arial" w:hAnsi="Arial" w:cs="Arial"/>
          <w:lang w:val="en-US"/>
        </w:rPr>
        <w:t>Community Connection</w:t>
      </w:r>
      <w:r w:rsidRPr="00BC463A">
        <w:rPr>
          <w:rFonts w:ascii="Arial" w:hAnsi="Arial" w:cs="Arial"/>
          <w:b/>
          <w:lang w:val="en-US"/>
        </w:rPr>
        <w:t xml:space="preserve"> </w:t>
      </w:r>
      <w:r w:rsidRPr="00190465">
        <w:rPr>
          <w:rFonts w:ascii="Arial" w:hAnsi="Arial" w:cs="Arial"/>
          <w:lang w:val="en-US"/>
        </w:rPr>
        <w:t>are committed to the protection of personal priv</w:t>
      </w:r>
      <w:r>
        <w:rPr>
          <w:rFonts w:ascii="Arial" w:hAnsi="Arial" w:cs="Arial"/>
          <w:lang w:val="en-US"/>
        </w:rPr>
        <w:t>acy. We ensure employee</w:t>
      </w:r>
      <w:r w:rsidRPr="00190465">
        <w:rPr>
          <w:rFonts w:ascii="Arial" w:hAnsi="Arial" w:cs="Arial"/>
          <w:lang w:val="en-US"/>
        </w:rPr>
        <w:t xml:space="preserve"> information is collected and stored within compliance requirements. Our commitment to privacy is demonst</w:t>
      </w:r>
      <w:r>
        <w:rPr>
          <w:rFonts w:ascii="Arial" w:hAnsi="Arial" w:cs="Arial"/>
          <w:lang w:val="en-US"/>
        </w:rPr>
        <w:t>rated by the organisation</w:t>
      </w:r>
      <w:r w:rsidRPr="00190465">
        <w:rPr>
          <w:rFonts w:ascii="Arial" w:hAnsi="Arial" w:cs="Arial"/>
          <w:lang w:val="en-US"/>
        </w:rPr>
        <w:t xml:space="preserve"> adhering to the National Privacy Principles as outlined in the Privacy Act, without exception.</w:t>
      </w:r>
    </w:p>
    <w:p w14:paraId="17176D60" w14:textId="77777777" w:rsidR="00AC5FEB" w:rsidRPr="0014124E" w:rsidRDefault="00AC5FEB" w:rsidP="00AC5FEB">
      <w:pPr>
        <w:widowControl w:val="0"/>
        <w:autoSpaceDE w:val="0"/>
        <w:autoSpaceDN w:val="0"/>
        <w:adjustRightInd w:val="0"/>
        <w:spacing w:after="120"/>
        <w:ind w:right="331"/>
        <w:jc w:val="both"/>
        <w:rPr>
          <w:rFonts w:ascii="Arial" w:hAnsi="Arial" w:cs="Arial"/>
          <w:b/>
          <w:sz w:val="24"/>
          <w:szCs w:val="24"/>
          <w:lang w:val="en-US"/>
        </w:rPr>
      </w:pPr>
      <w:r w:rsidRPr="00532E62">
        <w:rPr>
          <w:rFonts w:ascii="Arial" w:hAnsi="Arial" w:cs="Arial"/>
          <w:b/>
          <w:sz w:val="24"/>
          <w:szCs w:val="24"/>
          <w:lang w:val="en-US"/>
        </w:rPr>
        <w:t>PROCEDURE</w:t>
      </w:r>
    </w:p>
    <w:p w14:paraId="78CBBEB5" w14:textId="77777777" w:rsidR="00AC5FEB" w:rsidRDefault="00AC5FEB" w:rsidP="00AC5FEB">
      <w:pPr>
        <w:widowControl w:val="0"/>
        <w:autoSpaceDE w:val="0"/>
        <w:autoSpaceDN w:val="0"/>
        <w:adjustRightInd w:val="0"/>
        <w:spacing w:after="120"/>
        <w:ind w:right="331"/>
        <w:jc w:val="both"/>
        <w:rPr>
          <w:rFonts w:ascii="Arial" w:hAnsi="Arial" w:cs="Arial"/>
          <w:lang w:val="en-US"/>
        </w:rPr>
      </w:pPr>
      <w:r w:rsidRPr="00190465">
        <w:rPr>
          <w:rFonts w:ascii="Arial" w:hAnsi="Arial" w:cs="Arial"/>
          <w:lang w:val="en-US"/>
        </w:rPr>
        <w:t xml:space="preserve">The information we may hold on each employee, (but not limited to): </w:t>
      </w:r>
    </w:p>
    <w:p w14:paraId="3B6026DB" w14:textId="77777777" w:rsidR="00AC5FEB" w:rsidRPr="00720B55" w:rsidRDefault="00AC5FEB" w:rsidP="00AC5FEB">
      <w:pPr>
        <w:pStyle w:val="BodyTextPolicy"/>
        <w:numPr>
          <w:ilvl w:val="0"/>
          <w:numId w:val="14"/>
        </w:numPr>
        <w:jc w:val="both"/>
        <w:rPr>
          <w:rFonts w:cs="Arial"/>
          <w:sz w:val="22"/>
          <w:szCs w:val="22"/>
          <w:lang w:val="en-US"/>
        </w:rPr>
      </w:pPr>
      <w:r w:rsidRPr="00720B55">
        <w:rPr>
          <w:rFonts w:cs="Arial"/>
          <w:sz w:val="22"/>
          <w:szCs w:val="22"/>
          <w:lang w:val="en-US"/>
        </w:rPr>
        <w:t>Name</w:t>
      </w:r>
      <w:r>
        <w:rPr>
          <w:rFonts w:cs="Arial"/>
          <w:sz w:val="22"/>
          <w:szCs w:val="22"/>
          <w:lang w:val="en-US"/>
        </w:rPr>
        <w:t>;</w:t>
      </w:r>
    </w:p>
    <w:p w14:paraId="72BF7832" w14:textId="77777777" w:rsidR="00AC5FEB" w:rsidRPr="00720B55" w:rsidRDefault="00AC5FEB" w:rsidP="00AC5FEB">
      <w:pPr>
        <w:pStyle w:val="BodyTextPolicy"/>
        <w:numPr>
          <w:ilvl w:val="0"/>
          <w:numId w:val="14"/>
        </w:numPr>
        <w:jc w:val="both"/>
        <w:rPr>
          <w:rFonts w:cs="Arial"/>
          <w:sz w:val="22"/>
          <w:szCs w:val="22"/>
          <w:lang w:val="en-US"/>
        </w:rPr>
      </w:pPr>
      <w:r w:rsidRPr="00720B55">
        <w:rPr>
          <w:rFonts w:cs="Arial"/>
          <w:sz w:val="22"/>
          <w:szCs w:val="22"/>
          <w:lang w:val="en-US"/>
        </w:rPr>
        <w:t>Date of Birth</w:t>
      </w:r>
      <w:r>
        <w:rPr>
          <w:rFonts w:cs="Arial"/>
          <w:sz w:val="22"/>
          <w:szCs w:val="22"/>
          <w:lang w:val="en-US"/>
        </w:rPr>
        <w:t>;</w:t>
      </w:r>
      <w:r w:rsidRPr="00720B55">
        <w:rPr>
          <w:rFonts w:cs="Arial"/>
          <w:sz w:val="22"/>
          <w:szCs w:val="22"/>
          <w:lang w:val="en-US"/>
        </w:rPr>
        <w:t xml:space="preserve"> </w:t>
      </w:r>
    </w:p>
    <w:p w14:paraId="367311CC" w14:textId="77777777" w:rsidR="00AC5FEB" w:rsidRPr="00720B55" w:rsidRDefault="00AC5FEB" w:rsidP="00AC5FEB">
      <w:pPr>
        <w:pStyle w:val="BodyTextPolicy"/>
        <w:numPr>
          <w:ilvl w:val="0"/>
          <w:numId w:val="14"/>
        </w:numPr>
        <w:jc w:val="both"/>
        <w:rPr>
          <w:rFonts w:cs="Arial"/>
          <w:sz w:val="22"/>
          <w:szCs w:val="22"/>
          <w:lang w:val="en-US"/>
        </w:rPr>
      </w:pPr>
      <w:r w:rsidRPr="00720B55">
        <w:rPr>
          <w:rFonts w:cs="Arial"/>
          <w:sz w:val="22"/>
          <w:szCs w:val="22"/>
          <w:lang w:val="en-US"/>
        </w:rPr>
        <w:t>Address</w:t>
      </w:r>
      <w:r>
        <w:rPr>
          <w:rFonts w:cs="Arial"/>
          <w:sz w:val="22"/>
          <w:szCs w:val="22"/>
          <w:lang w:val="en-US"/>
        </w:rPr>
        <w:t>;</w:t>
      </w:r>
    </w:p>
    <w:p w14:paraId="777E8DDB" w14:textId="77777777" w:rsidR="00AC5FEB" w:rsidRPr="00720B55" w:rsidRDefault="00AC5FEB" w:rsidP="00AC5FEB">
      <w:pPr>
        <w:pStyle w:val="BodyTextPolicy"/>
        <w:numPr>
          <w:ilvl w:val="0"/>
          <w:numId w:val="14"/>
        </w:numPr>
        <w:jc w:val="both"/>
        <w:rPr>
          <w:rFonts w:cs="Arial"/>
          <w:sz w:val="22"/>
          <w:szCs w:val="22"/>
          <w:lang w:val="en-US"/>
        </w:rPr>
      </w:pPr>
      <w:r>
        <w:rPr>
          <w:rFonts w:cs="Arial"/>
          <w:sz w:val="22"/>
          <w:szCs w:val="22"/>
          <w:lang w:val="en-US"/>
        </w:rPr>
        <w:t>C</w:t>
      </w:r>
      <w:r w:rsidRPr="00720B55">
        <w:rPr>
          <w:rFonts w:cs="Arial"/>
          <w:sz w:val="22"/>
          <w:szCs w:val="22"/>
          <w:lang w:val="en-US"/>
        </w:rPr>
        <w:t>areer details</w:t>
      </w:r>
      <w:r>
        <w:rPr>
          <w:rFonts w:cs="Arial"/>
          <w:sz w:val="22"/>
          <w:szCs w:val="22"/>
          <w:lang w:val="en-US"/>
        </w:rPr>
        <w:t>;</w:t>
      </w:r>
      <w:r w:rsidRPr="00720B55">
        <w:rPr>
          <w:rFonts w:cs="Arial"/>
          <w:sz w:val="22"/>
          <w:szCs w:val="22"/>
          <w:lang w:val="en-US"/>
        </w:rPr>
        <w:t xml:space="preserve"> </w:t>
      </w:r>
    </w:p>
    <w:p w14:paraId="4D150717" w14:textId="77777777" w:rsidR="00AC5FEB" w:rsidRPr="00720B55" w:rsidRDefault="00AC5FEB" w:rsidP="00AC5FEB">
      <w:pPr>
        <w:pStyle w:val="BodyTextPolicy"/>
        <w:numPr>
          <w:ilvl w:val="0"/>
          <w:numId w:val="14"/>
        </w:numPr>
        <w:jc w:val="both"/>
        <w:rPr>
          <w:rFonts w:cs="Arial"/>
          <w:sz w:val="22"/>
          <w:szCs w:val="22"/>
          <w:lang w:val="en-US"/>
        </w:rPr>
      </w:pPr>
      <w:r>
        <w:rPr>
          <w:rFonts w:cs="Arial"/>
          <w:sz w:val="22"/>
          <w:szCs w:val="22"/>
          <w:lang w:val="en-US"/>
        </w:rPr>
        <w:t>R</w:t>
      </w:r>
      <w:r w:rsidRPr="00720B55">
        <w:rPr>
          <w:rFonts w:cs="Arial"/>
          <w:sz w:val="22"/>
          <w:szCs w:val="22"/>
          <w:lang w:val="en-US"/>
        </w:rPr>
        <w:t>eference</w:t>
      </w:r>
      <w:r>
        <w:rPr>
          <w:rFonts w:cs="Arial"/>
          <w:sz w:val="22"/>
          <w:szCs w:val="22"/>
          <w:lang w:val="en-US"/>
        </w:rPr>
        <w:t>;</w:t>
      </w:r>
      <w:r w:rsidRPr="00720B55">
        <w:rPr>
          <w:rFonts w:cs="Arial"/>
          <w:sz w:val="22"/>
          <w:szCs w:val="22"/>
          <w:lang w:val="en-US"/>
        </w:rPr>
        <w:t xml:space="preserve"> </w:t>
      </w:r>
    </w:p>
    <w:p w14:paraId="3ABDD300" w14:textId="77777777" w:rsidR="00AC5FEB" w:rsidRPr="00720B55" w:rsidRDefault="00AC5FEB" w:rsidP="00AC5FEB">
      <w:pPr>
        <w:pStyle w:val="BodyTextPolicy"/>
        <w:numPr>
          <w:ilvl w:val="0"/>
          <w:numId w:val="14"/>
        </w:numPr>
        <w:jc w:val="both"/>
        <w:rPr>
          <w:rFonts w:cs="Arial"/>
          <w:sz w:val="22"/>
          <w:szCs w:val="22"/>
          <w:lang w:val="en-US"/>
        </w:rPr>
      </w:pPr>
      <w:r>
        <w:rPr>
          <w:rFonts w:cs="Arial"/>
          <w:sz w:val="22"/>
          <w:szCs w:val="22"/>
          <w:lang w:val="en-US"/>
        </w:rPr>
        <w:t>T</w:t>
      </w:r>
      <w:r w:rsidRPr="00720B55">
        <w:rPr>
          <w:rFonts w:cs="Arial"/>
          <w:sz w:val="22"/>
          <w:szCs w:val="22"/>
          <w:lang w:val="en-US"/>
        </w:rPr>
        <w:t>ax file number</w:t>
      </w:r>
      <w:r>
        <w:rPr>
          <w:rFonts w:cs="Arial"/>
          <w:sz w:val="22"/>
          <w:szCs w:val="22"/>
          <w:lang w:val="en-US"/>
        </w:rPr>
        <w:t>;</w:t>
      </w:r>
      <w:r w:rsidRPr="00720B55">
        <w:rPr>
          <w:rFonts w:cs="Arial"/>
          <w:sz w:val="22"/>
          <w:szCs w:val="22"/>
          <w:lang w:val="en-US"/>
        </w:rPr>
        <w:t xml:space="preserve"> </w:t>
      </w:r>
    </w:p>
    <w:p w14:paraId="1F547215" w14:textId="77777777" w:rsidR="00AC5FEB" w:rsidRPr="00720B55" w:rsidRDefault="00AC5FEB" w:rsidP="00AC5FEB">
      <w:pPr>
        <w:pStyle w:val="BodyTextPolicy"/>
        <w:numPr>
          <w:ilvl w:val="0"/>
          <w:numId w:val="14"/>
        </w:numPr>
        <w:jc w:val="both"/>
        <w:rPr>
          <w:rFonts w:cs="Arial"/>
          <w:sz w:val="22"/>
          <w:szCs w:val="22"/>
          <w:lang w:val="en-US"/>
        </w:rPr>
      </w:pPr>
      <w:r>
        <w:rPr>
          <w:rFonts w:cs="Arial"/>
          <w:sz w:val="22"/>
          <w:szCs w:val="22"/>
          <w:lang w:val="en-US"/>
        </w:rPr>
        <w:t>B</w:t>
      </w:r>
      <w:r w:rsidRPr="00720B55">
        <w:rPr>
          <w:rFonts w:cs="Arial"/>
          <w:sz w:val="22"/>
          <w:szCs w:val="22"/>
          <w:lang w:val="en-US"/>
        </w:rPr>
        <w:t xml:space="preserve">ank account details, </w:t>
      </w:r>
    </w:p>
    <w:p w14:paraId="05A94342" w14:textId="77777777" w:rsidR="00AC5FEB" w:rsidRPr="00720B55" w:rsidRDefault="00AC5FEB" w:rsidP="00AC5FEB">
      <w:pPr>
        <w:pStyle w:val="BodyTextPolicy"/>
        <w:numPr>
          <w:ilvl w:val="0"/>
          <w:numId w:val="14"/>
        </w:numPr>
        <w:jc w:val="both"/>
        <w:rPr>
          <w:rFonts w:cs="Arial"/>
          <w:sz w:val="22"/>
          <w:szCs w:val="22"/>
          <w:lang w:val="en-US"/>
        </w:rPr>
      </w:pPr>
      <w:r>
        <w:rPr>
          <w:rFonts w:cs="Arial"/>
          <w:sz w:val="22"/>
          <w:szCs w:val="22"/>
          <w:lang w:val="en-US"/>
        </w:rPr>
        <w:t>A</w:t>
      </w:r>
      <w:r w:rsidRPr="00720B55">
        <w:rPr>
          <w:rFonts w:cs="Arial"/>
          <w:sz w:val="22"/>
          <w:szCs w:val="22"/>
          <w:lang w:val="en-US"/>
        </w:rPr>
        <w:t>ny medical conditions or allergies</w:t>
      </w:r>
      <w:r>
        <w:rPr>
          <w:rFonts w:cs="Arial"/>
          <w:sz w:val="22"/>
          <w:szCs w:val="22"/>
          <w:lang w:val="en-US"/>
        </w:rPr>
        <w:t>:</w:t>
      </w:r>
    </w:p>
    <w:p w14:paraId="4985F439" w14:textId="77777777" w:rsidR="00AC5FEB" w:rsidRPr="00720B55" w:rsidRDefault="00AC5FEB" w:rsidP="00AC5FEB">
      <w:pPr>
        <w:pStyle w:val="BodyTextPolicy"/>
        <w:numPr>
          <w:ilvl w:val="0"/>
          <w:numId w:val="14"/>
        </w:numPr>
        <w:jc w:val="both"/>
        <w:rPr>
          <w:rFonts w:cs="Arial"/>
          <w:sz w:val="22"/>
          <w:szCs w:val="22"/>
          <w:lang w:val="en-US"/>
        </w:rPr>
      </w:pPr>
      <w:r>
        <w:rPr>
          <w:rFonts w:cs="Arial"/>
          <w:sz w:val="22"/>
          <w:szCs w:val="22"/>
          <w:lang w:val="en-US"/>
        </w:rPr>
        <w:t>E</w:t>
      </w:r>
      <w:r w:rsidRPr="00720B55">
        <w:rPr>
          <w:rFonts w:cs="Arial"/>
          <w:sz w:val="22"/>
          <w:szCs w:val="22"/>
          <w:lang w:val="en-US"/>
        </w:rPr>
        <w:t>mergency contact information</w:t>
      </w:r>
      <w:r>
        <w:rPr>
          <w:rFonts w:cs="Arial"/>
          <w:sz w:val="22"/>
          <w:szCs w:val="22"/>
          <w:lang w:val="en-US"/>
        </w:rPr>
        <w:t>;</w:t>
      </w:r>
      <w:r w:rsidRPr="00720B55">
        <w:rPr>
          <w:rFonts w:cs="Arial"/>
          <w:sz w:val="22"/>
          <w:szCs w:val="22"/>
          <w:lang w:val="en-US"/>
        </w:rPr>
        <w:t xml:space="preserve"> </w:t>
      </w:r>
    </w:p>
    <w:p w14:paraId="32F6FFDB" w14:textId="77777777" w:rsidR="00AC5FEB" w:rsidRPr="00720B55" w:rsidRDefault="00AC5FEB" w:rsidP="00AC5FEB">
      <w:pPr>
        <w:pStyle w:val="BodyTextPolicy"/>
        <w:numPr>
          <w:ilvl w:val="0"/>
          <w:numId w:val="14"/>
        </w:numPr>
        <w:jc w:val="both"/>
        <w:rPr>
          <w:rFonts w:cs="Arial"/>
          <w:sz w:val="22"/>
          <w:szCs w:val="22"/>
          <w:lang w:val="en-US"/>
        </w:rPr>
      </w:pPr>
      <w:r>
        <w:rPr>
          <w:rFonts w:cs="Arial"/>
          <w:sz w:val="22"/>
          <w:szCs w:val="22"/>
          <w:lang w:val="en-US"/>
        </w:rPr>
        <w:t>N</w:t>
      </w:r>
      <w:r w:rsidRPr="00720B55">
        <w:rPr>
          <w:rFonts w:cs="Arial"/>
          <w:sz w:val="22"/>
          <w:szCs w:val="22"/>
          <w:lang w:val="en-US"/>
        </w:rPr>
        <w:t>ext of kin</w:t>
      </w:r>
      <w:r>
        <w:rPr>
          <w:rFonts w:cs="Arial"/>
          <w:sz w:val="22"/>
          <w:szCs w:val="22"/>
          <w:lang w:val="en-US"/>
        </w:rPr>
        <w:t>;</w:t>
      </w:r>
      <w:r w:rsidRPr="00720B55">
        <w:rPr>
          <w:rFonts w:cs="Arial"/>
          <w:sz w:val="22"/>
          <w:szCs w:val="22"/>
          <w:lang w:val="en-US"/>
        </w:rPr>
        <w:t xml:space="preserve"> and </w:t>
      </w:r>
    </w:p>
    <w:p w14:paraId="48C24388" w14:textId="77777777" w:rsidR="00AC5FEB" w:rsidRPr="00720B55" w:rsidRDefault="00AC5FEB" w:rsidP="00AC5FEB">
      <w:pPr>
        <w:pStyle w:val="BodyTextPolicy"/>
        <w:numPr>
          <w:ilvl w:val="0"/>
          <w:numId w:val="14"/>
        </w:numPr>
        <w:jc w:val="both"/>
        <w:rPr>
          <w:rFonts w:cs="Arial"/>
          <w:sz w:val="22"/>
          <w:szCs w:val="22"/>
          <w:lang w:val="en-US"/>
        </w:rPr>
      </w:pPr>
      <w:r>
        <w:rPr>
          <w:rFonts w:cs="Arial"/>
          <w:sz w:val="22"/>
          <w:szCs w:val="22"/>
          <w:lang w:val="en-US"/>
        </w:rPr>
        <w:t>A</w:t>
      </w:r>
      <w:r w:rsidRPr="00720B55">
        <w:rPr>
          <w:rFonts w:cs="Arial"/>
          <w:sz w:val="22"/>
          <w:szCs w:val="22"/>
          <w:lang w:val="en-US"/>
        </w:rPr>
        <w:t xml:space="preserve">ny other details relevant to the position, or the role </w:t>
      </w:r>
      <w:r>
        <w:rPr>
          <w:rFonts w:cs="Arial"/>
          <w:sz w:val="22"/>
          <w:szCs w:val="22"/>
          <w:lang w:val="en-US"/>
        </w:rPr>
        <w:t xml:space="preserve">which has been </w:t>
      </w:r>
      <w:r w:rsidRPr="00720B55">
        <w:rPr>
          <w:rFonts w:cs="Arial"/>
          <w:sz w:val="22"/>
          <w:szCs w:val="22"/>
          <w:lang w:val="en-US"/>
        </w:rPr>
        <w:t xml:space="preserve">applied for. </w:t>
      </w:r>
    </w:p>
    <w:p w14:paraId="5FA5A37A" w14:textId="77777777" w:rsidR="00AC5FEB" w:rsidRPr="00862687" w:rsidRDefault="00AC5FEB" w:rsidP="00AC5FEB">
      <w:pPr>
        <w:pStyle w:val="BodyTextPolicy"/>
        <w:ind w:left="0"/>
        <w:jc w:val="both"/>
        <w:rPr>
          <w:rFonts w:cs="Arial"/>
          <w:sz w:val="22"/>
          <w:szCs w:val="22"/>
          <w:lang w:val="en-US"/>
        </w:rPr>
      </w:pPr>
      <w:r w:rsidRPr="00720B55">
        <w:rPr>
          <w:rFonts w:cs="Arial"/>
          <w:sz w:val="22"/>
          <w:szCs w:val="22"/>
          <w:lang w:val="en-US"/>
        </w:rPr>
        <w:t>Through the course of applying for a</w:t>
      </w:r>
      <w:r>
        <w:rPr>
          <w:rFonts w:cs="Arial"/>
          <w:sz w:val="22"/>
          <w:szCs w:val="22"/>
          <w:lang w:val="en-US"/>
        </w:rPr>
        <w:t xml:space="preserve"> position</w:t>
      </w:r>
      <w:r w:rsidRPr="00720B55">
        <w:rPr>
          <w:rFonts w:cs="Arial"/>
          <w:sz w:val="22"/>
          <w:szCs w:val="22"/>
          <w:lang w:val="en-US"/>
        </w:rPr>
        <w:t xml:space="preserve"> within the organi</w:t>
      </w:r>
      <w:r>
        <w:rPr>
          <w:rFonts w:cs="Arial"/>
          <w:sz w:val="22"/>
          <w:szCs w:val="22"/>
          <w:lang w:val="en-US"/>
        </w:rPr>
        <w:t>s</w:t>
      </w:r>
      <w:r w:rsidRPr="00720B55">
        <w:rPr>
          <w:rFonts w:cs="Arial"/>
          <w:sz w:val="22"/>
          <w:szCs w:val="22"/>
          <w:lang w:val="en-US"/>
        </w:rPr>
        <w:t xml:space="preserve">ation and into the employment phase, </w:t>
      </w:r>
      <w:r>
        <w:rPr>
          <w:rFonts w:cs="Arial"/>
          <w:sz w:val="22"/>
          <w:szCs w:val="22"/>
          <w:lang w:val="en-US"/>
        </w:rPr>
        <w:t>applicants</w:t>
      </w:r>
      <w:r w:rsidRPr="00720B55">
        <w:rPr>
          <w:rFonts w:cs="Arial"/>
          <w:sz w:val="22"/>
          <w:szCs w:val="22"/>
          <w:lang w:val="en-US"/>
        </w:rPr>
        <w:t xml:space="preserve"> will be asked to provide certain personal details. There is no obligation to provide this personal information however, omission of certain details may mean </w:t>
      </w:r>
      <w:r>
        <w:rPr>
          <w:rFonts w:cs="Arial"/>
          <w:sz w:val="22"/>
          <w:szCs w:val="22"/>
          <w:lang w:val="en-US"/>
        </w:rPr>
        <w:t>Community Connection</w:t>
      </w:r>
      <w:r w:rsidRPr="00720B55">
        <w:rPr>
          <w:rFonts w:cs="Arial"/>
          <w:sz w:val="22"/>
          <w:szCs w:val="22"/>
          <w:lang w:val="en-US"/>
        </w:rPr>
        <w:t xml:space="preserve"> are unable to assess </w:t>
      </w:r>
      <w:r>
        <w:rPr>
          <w:rFonts w:cs="Arial"/>
          <w:sz w:val="22"/>
          <w:szCs w:val="22"/>
          <w:lang w:val="en-US"/>
        </w:rPr>
        <w:t>the applicant’s</w:t>
      </w:r>
      <w:r w:rsidRPr="00720B55">
        <w:rPr>
          <w:rFonts w:cs="Arial"/>
          <w:sz w:val="22"/>
          <w:szCs w:val="22"/>
          <w:lang w:val="en-US"/>
        </w:rPr>
        <w:t xml:space="preserve"> suitability for the position </w:t>
      </w:r>
      <w:r>
        <w:rPr>
          <w:rFonts w:cs="Arial"/>
          <w:sz w:val="22"/>
          <w:szCs w:val="22"/>
          <w:lang w:val="en-US"/>
        </w:rPr>
        <w:t>which has been</w:t>
      </w:r>
      <w:r w:rsidRPr="00720B55">
        <w:rPr>
          <w:rFonts w:cs="Arial"/>
          <w:sz w:val="22"/>
          <w:szCs w:val="22"/>
          <w:lang w:val="en-US"/>
        </w:rPr>
        <w:t xml:space="preserve"> applied for. </w:t>
      </w:r>
    </w:p>
    <w:p w14:paraId="707D6ED0" w14:textId="77777777" w:rsidR="00AC5FEB" w:rsidRPr="00720B55" w:rsidRDefault="00AC5FEB" w:rsidP="00AC5FEB">
      <w:pPr>
        <w:widowControl w:val="0"/>
        <w:autoSpaceDE w:val="0"/>
        <w:autoSpaceDN w:val="0"/>
        <w:adjustRightInd w:val="0"/>
        <w:spacing w:after="120"/>
        <w:ind w:right="331"/>
        <w:jc w:val="both"/>
        <w:rPr>
          <w:rFonts w:ascii="Arial" w:hAnsi="Arial" w:cs="Arial"/>
          <w:lang w:val="en-US"/>
        </w:rPr>
      </w:pPr>
      <w:r w:rsidRPr="00720B55">
        <w:rPr>
          <w:rFonts w:ascii="Arial" w:hAnsi="Arial" w:cs="Arial"/>
          <w:lang w:val="en-US"/>
        </w:rPr>
        <w:t xml:space="preserve">We will only collect information that is relevant and necessary and will collect the information in an unobtrusive manner directly from </w:t>
      </w:r>
      <w:r>
        <w:rPr>
          <w:rFonts w:ascii="Arial" w:hAnsi="Arial" w:cs="Arial"/>
          <w:lang w:val="en-US"/>
        </w:rPr>
        <w:t>the applicant</w:t>
      </w:r>
      <w:r w:rsidRPr="00720B55">
        <w:rPr>
          <w:rFonts w:ascii="Arial" w:hAnsi="Arial" w:cs="Arial"/>
          <w:lang w:val="en-US"/>
        </w:rPr>
        <w:t>. We will also collect information from referees in the initial hiring phase of employment.</w:t>
      </w:r>
    </w:p>
    <w:p w14:paraId="17110632" w14:textId="77777777" w:rsidR="00AC5FEB" w:rsidRPr="00720B55" w:rsidRDefault="00AC5FEB" w:rsidP="00AC5FEB">
      <w:pPr>
        <w:widowControl w:val="0"/>
        <w:autoSpaceDE w:val="0"/>
        <w:autoSpaceDN w:val="0"/>
        <w:adjustRightInd w:val="0"/>
        <w:spacing w:after="120"/>
        <w:ind w:right="329"/>
        <w:jc w:val="both"/>
        <w:rPr>
          <w:rFonts w:ascii="Arial" w:hAnsi="Arial" w:cs="Arial"/>
          <w:lang w:val="en-US"/>
        </w:rPr>
      </w:pPr>
      <w:r w:rsidRPr="00720B55">
        <w:rPr>
          <w:rFonts w:ascii="Arial" w:hAnsi="Arial" w:cs="Arial"/>
          <w:lang w:val="en-US"/>
        </w:rPr>
        <w:t xml:space="preserve">This information will be used to assess </w:t>
      </w:r>
      <w:r>
        <w:rPr>
          <w:rFonts w:ascii="Arial" w:hAnsi="Arial" w:cs="Arial"/>
          <w:lang w:val="en-US"/>
        </w:rPr>
        <w:t>the applicant’s</w:t>
      </w:r>
      <w:r w:rsidRPr="00720B55">
        <w:rPr>
          <w:rFonts w:ascii="Arial" w:hAnsi="Arial" w:cs="Arial"/>
          <w:lang w:val="en-US"/>
        </w:rPr>
        <w:t xml:space="preserve"> suitability to the position, and to determine remuneration. We may also hold information that would enable us to provide appropriate care for </w:t>
      </w:r>
      <w:r>
        <w:rPr>
          <w:rFonts w:ascii="Arial" w:hAnsi="Arial" w:cs="Arial"/>
          <w:lang w:val="en-US"/>
        </w:rPr>
        <w:t>the employee</w:t>
      </w:r>
      <w:r w:rsidRPr="00720B55">
        <w:rPr>
          <w:rFonts w:ascii="Arial" w:hAnsi="Arial" w:cs="Arial"/>
          <w:lang w:val="en-US"/>
        </w:rPr>
        <w:t xml:space="preserve">, should </w:t>
      </w:r>
      <w:r>
        <w:rPr>
          <w:rFonts w:ascii="Arial" w:hAnsi="Arial" w:cs="Arial"/>
          <w:lang w:val="en-US"/>
        </w:rPr>
        <w:t>they</w:t>
      </w:r>
      <w:r w:rsidRPr="00720B55">
        <w:rPr>
          <w:rFonts w:ascii="Arial" w:hAnsi="Arial" w:cs="Arial"/>
          <w:lang w:val="en-US"/>
        </w:rPr>
        <w:t xml:space="preserve"> fall ill at work, or require emergency treatment. The information will not be used for any purpose other than for what it has been specifically been collected for. We may at times need to share this information with another party as part of your employment, such as a HR Professional or other contracted party engaged directly by the organisation, for the purpose of enrolment in training, Workcover, insurers, medical practitioners, rehabilitation coordinators, banking institutions and government bodies. </w:t>
      </w:r>
    </w:p>
    <w:p w14:paraId="03275D8C" w14:textId="77777777" w:rsidR="00AC5FEB" w:rsidRPr="00720B55" w:rsidRDefault="00AC5FEB" w:rsidP="00AC5FEB">
      <w:pPr>
        <w:widowControl w:val="0"/>
        <w:autoSpaceDE w:val="0"/>
        <w:autoSpaceDN w:val="0"/>
        <w:adjustRightInd w:val="0"/>
        <w:spacing w:after="120"/>
        <w:ind w:right="329"/>
        <w:jc w:val="both"/>
        <w:rPr>
          <w:rFonts w:ascii="Arial" w:hAnsi="Arial" w:cs="Arial"/>
          <w:lang w:val="en-US"/>
        </w:rPr>
      </w:pPr>
      <w:r>
        <w:rPr>
          <w:rFonts w:ascii="Arial" w:hAnsi="Arial" w:cs="Arial"/>
          <w:lang w:val="en-US"/>
        </w:rPr>
        <w:t>Employees</w:t>
      </w:r>
      <w:r w:rsidRPr="00720B55">
        <w:rPr>
          <w:rFonts w:ascii="Arial" w:hAnsi="Arial" w:cs="Arial"/>
          <w:lang w:val="en-US"/>
        </w:rPr>
        <w:t xml:space="preserve"> will be </w:t>
      </w:r>
      <w:r>
        <w:rPr>
          <w:rFonts w:ascii="Arial" w:hAnsi="Arial" w:cs="Arial"/>
          <w:lang w:val="en-US"/>
        </w:rPr>
        <w:t>permitted to</w:t>
      </w:r>
      <w:r w:rsidRPr="00720B55">
        <w:rPr>
          <w:rFonts w:ascii="Arial" w:hAnsi="Arial" w:cs="Arial"/>
          <w:lang w:val="en-US"/>
        </w:rPr>
        <w:t xml:space="preserve"> access </w:t>
      </w:r>
      <w:r>
        <w:rPr>
          <w:rFonts w:ascii="Arial" w:hAnsi="Arial" w:cs="Arial"/>
          <w:lang w:val="en-US"/>
        </w:rPr>
        <w:t>their</w:t>
      </w:r>
      <w:r w:rsidRPr="00720B55">
        <w:rPr>
          <w:rFonts w:ascii="Arial" w:hAnsi="Arial" w:cs="Arial"/>
          <w:lang w:val="en-US"/>
        </w:rPr>
        <w:t xml:space="preserve"> </w:t>
      </w:r>
      <w:r>
        <w:rPr>
          <w:rFonts w:ascii="Arial" w:hAnsi="Arial" w:cs="Arial"/>
          <w:lang w:val="en-US"/>
        </w:rPr>
        <w:t>personnel</w:t>
      </w:r>
      <w:r w:rsidRPr="00720B55">
        <w:rPr>
          <w:rFonts w:ascii="Arial" w:hAnsi="Arial" w:cs="Arial"/>
          <w:lang w:val="en-US"/>
        </w:rPr>
        <w:t xml:space="preserve"> file, which will hold the personal information </w:t>
      </w:r>
      <w:r>
        <w:rPr>
          <w:rFonts w:ascii="Arial" w:hAnsi="Arial" w:cs="Arial"/>
          <w:lang w:val="en-US"/>
        </w:rPr>
        <w:t>Community Connection has</w:t>
      </w:r>
      <w:r w:rsidRPr="00720B55">
        <w:rPr>
          <w:rFonts w:ascii="Arial" w:hAnsi="Arial" w:cs="Arial"/>
          <w:lang w:val="en-US"/>
        </w:rPr>
        <w:t xml:space="preserve"> collated. We </w:t>
      </w:r>
      <w:proofErr w:type="spellStart"/>
      <w:r w:rsidRPr="00720B55">
        <w:rPr>
          <w:rFonts w:ascii="Arial" w:hAnsi="Arial" w:cs="Arial"/>
          <w:lang w:val="en-US"/>
        </w:rPr>
        <w:t>endeavour</w:t>
      </w:r>
      <w:proofErr w:type="spellEnd"/>
      <w:r w:rsidRPr="00720B55">
        <w:rPr>
          <w:rFonts w:ascii="Arial" w:hAnsi="Arial" w:cs="Arial"/>
          <w:lang w:val="en-US"/>
        </w:rPr>
        <w:t xml:space="preserve"> to always hold accurate, </w:t>
      </w:r>
      <w:r w:rsidRPr="00720B55">
        <w:rPr>
          <w:rFonts w:ascii="Arial" w:hAnsi="Arial" w:cs="Arial"/>
          <w:lang w:val="en-US"/>
        </w:rPr>
        <w:lastRenderedPageBreak/>
        <w:t xml:space="preserve">up to date and complete information. Should </w:t>
      </w:r>
      <w:r>
        <w:rPr>
          <w:rFonts w:ascii="Arial" w:hAnsi="Arial" w:cs="Arial"/>
          <w:lang w:val="en-US"/>
        </w:rPr>
        <w:t>there be</w:t>
      </w:r>
      <w:r w:rsidRPr="00720B55">
        <w:rPr>
          <w:rFonts w:ascii="Arial" w:hAnsi="Arial" w:cs="Arial"/>
          <w:lang w:val="en-US"/>
        </w:rPr>
        <w:t xml:space="preserve"> inaccurate information that needs to be updated about </w:t>
      </w:r>
      <w:r>
        <w:rPr>
          <w:rFonts w:ascii="Arial" w:hAnsi="Arial" w:cs="Arial"/>
          <w:lang w:val="en-US"/>
        </w:rPr>
        <w:t>the employee’s</w:t>
      </w:r>
      <w:r w:rsidRPr="00720B55">
        <w:rPr>
          <w:rFonts w:ascii="Arial" w:hAnsi="Arial" w:cs="Arial"/>
          <w:lang w:val="en-US"/>
        </w:rPr>
        <w:t xml:space="preserve"> personal details </w:t>
      </w:r>
      <w:r>
        <w:rPr>
          <w:rFonts w:ascii="Arial" w:hAnsi="Arial" w:cs="Arial"/>
          <w:lang w:val="en-US"/>
        </w:rPr>
        <w:t>they</w:t>
      </w:r>
      <w:r w:rsidRPr="00720B55">
        <w:rPr>
          <w:rFonts w:ascii="Arial" w:hAnsi="Arial" w:cs="Arial"/>
          <w:lang w:val="en-US"/>
        </w:rPr>
        <w:t xml:space="preserve"> are able to have the information corrected. Changes to personal information will only be accepted in writing.</w:t>
      </w:r>
    </w:p>
    <w:p w14:paraId="183C6BE0" w14:textId="4AB2D123" w:rsidR="00AC5FEB" w:rsidRPr="00720B55" w:rsidRDefault="00AC5FEB" w:rsidP="00AC5FEB">
      <w:pPr>
        <w:widowControl w:val="0"/>
        <w:autoSpaceDE w:val="0"/>
        <w:autoSpaceDN w:val="0"/>
        <w:adjustRightInd w:val="0"/>
        <w:spacing w:after="120"/>
        <w:ind w:right="329"/>
        <w:jc w:val="both"/>
        <w:rPr>
          <w:rFonts w:ascii="Arial" w:hAnsi="Arial" w:cs="Arial"/>
          <w:lang w:val="en-US"/>
        </w:rPr>
      </w:pPr>
      <w:r>
        <w:rPr>
          <w:rFonts w:ascii="Arial" w:hAnsi="Arial" w:cs="Arial"/>
          <w:lang w:val="en-US"/>
        </w:rPr>
        <w:t>E</w:t>
      </w:r>
      <w:r w:rsidRPr="00720B55">
        <w:rPr>
          <w:rFonts w:ascii="Arial" w:hAnsi="Arial" w:cs="Arial"/>
          <w:lang w:val="en-US"/>
        </w:rPr>
        <w:t>mployee file</w:t>
      </w:r>
      <w:r>
        <w:rPr>
          <w:rFonts w:ascii="Arial" w:hAnsi="Arial" w:cs="Arial"/>
          <w:lang w:val="en-US"/>
        </w:rPr>
        <w:t>s</w:t>
      </w:r>
      <w:r w:rsidRPr="00720B55">
        <w:rPr>
          <w:rFonts w:ascii="Arial" w:hAnsi="Arial" w:cs="Arial"/>
          <w:lang w:val="en-US"/>
        </w:rPr>
        <w:t xml:space="preserve"> </w:t>
      </w:r>
      <w:r>
        <w:rPr>
          <w:rFonts w:ascii="Arial" w:hAnsi="Arial" w:cs="Arial"/>
          <w:lang w:val="en-US"/>
        </w:rPr>
        <w:t>are</w:t>
      </w:r>
      <w:r w:rsidRPr="00720B55">
        <w:rPr>
          <w:rFonts w:ascii="Arial" w:hAnsi="Arial" w:cs="Arial"/>
          <w:lang w:val="en-US"/>
        </w:rPr>
        <w:t xml:space="preserve"> kept safely to ensure confidentiality</w:t>
      </w:r>
      <w:r w:rsidR="00872985">
        <w:rPr>
          <w:rFonts w:ascii="Arial" w:hAnsi="Arial" w:cs="Arial"/>
          <w:lang w:val="en-US"/>
        </w:rPr>
        <w:t xml:space="preserve">. </w:t>
      </w:r>
      <w:r w:rsidRPr="00720B55">
        <w:rPr>
          <w:rFonts w:ascii="Arial" w:hAnsi="Arial" w:cs="Arial"/>
          <w:lang w:val="en-US"/>
        </w:rPr>
        <w:t xml:space="preserve">Should </w:t>
      </w:r>
      <w:r>
        <w:rPr>
          <w:rFonts w:ascii="Arial" w:hAnsi="Arial" w:cs="Arial"/>
          <w:lang w:val="en-US"/>
        </w:rPr>
        <w:t>an employee</w:t>
      </w:r>
      <w:r w:rsidRPr="00720B55">
        <w:rPr>
          <w:rFonts w:ascii="Arial" w:hAnsi="Arial" w:cs="Arial"/>
          <w:lang w:val="en-US"/>
        </w:rPr>
        <w:t xml:space="preserve"> have any complaints about the privacy of </w:t>
      </w:r>
      <w:r>
        <w:rPr>
          <w:rFonts w:ascii="Arial" w:hAnsi="Arial" w:cs="Arial"/>
          <w:lang w:val="en-US"/>
        </w:rPr>
        <w:t>their</w:t>
      </w:r>
      <w:r w:rsidRPr="00720B55">
        <w:rPr>
          <w:rFonts w:ascii="Arial" w:hAnsi="Arial" w:cs="Arial"/>
          <w:lang w:val="en-US"/>
        </w:rPr>
        <w:t xml:space="preserve"> personal information please discuss this with the Lifestyle Coordinator, or </w:t>
      </w:r>
      <w:r>
        <w:rPr>
          <w:rFonts w:ascii="Arial" w:hAnsi="Arial" w:cs="Arial"/>
          <w:lang w:val="en-US"/>
        </w:rPr>
        <w:t xml:space="preserve">another member of the </w:t>
      </w:r>
      <w:r w:rsidRPr="00720B55">
        <w:rPr>
          <w:rFonts w:ascii="Arial" w:hAnsi="Arial" w:cs="Arial"/>
          <w:lang w:val="en-US"/>
        </w:rPr>
        <w:t>Management Team.</w:t>
      </w:r>
    </w:p>
    <w:p w14:paraId="610323B4" w14:textId="77777777" w:rsidR="00AC5FEB" w:rsidRPr="00720B55" w:rsidRDefault="00AC5FEB" w:rsidP="00AC5FEB">
      <w:pPr>
        <w:ind w:right="-46"/>
        <w:jc w:val="both"/>
        <w:rPr>
          <w:rFonts w:ascii="Arial" w:hAnsi="Arial" w:cs="Arial"/>
          <w:b/>
        </w:rPr>
      </w:pPr>
    </w:p>
    <w:p w14:paraId="507D8B21" w14:textId="77777777" w:rsidR="00AC5FEB" w:rsidRDefault="00AC5FEB" w:rsidP="00AC5FEB">
      <w:pPr>
        <w:pStyle w:val="Default"/>
        <w:jc w:val="both"/>
        <w:rPr>
          <w:rFonts w:ascii="Arial" w:hAnsi="Arial" w:cs="Arial"/>
          <w:b/>
          <w:sz w:val="22"/>
          <w:szCs w:val="22"/>
        </w:rPr>
      </w:pPr>
      <w:r w:rsidRPr="00053F64">
        <w:rPr>
          <w:rFonts w:ascii="Arial" w:hAnsi="Arial" w:cs="Arial"/>
          <w:b/>
          <w:sz w:val="22"/>
          <w:szCs w:val="22"/>
        </w:rPr>
        <w:t>RESPONSIBILITY FOR IMPLEMENTING POLICY AND PROCEDURE</w:t>
      </w:r>
    </w:p>
    <w:p w14:paraId="7B4F498D" w14:textId="77777777" w:rsidR="00AC5FEB" w:rsidRPr="00142AE4" w:rsidRDefault="00AC5FEB" w:rsidP="00AC5FEB">
      <w:pPr>
        <w:pStyle w:val="Default"/>
        <w:jc w:val="both"/>
        <w:rPr>
          <w:rFonts w:ascii="Arial" w:hAnsi="Arial" w:cs="Arial"/>
          <w:b/>
          <w:sz w:val="22"/>
          <w:szCs w:val="22"/>
        </w:rPr>
      </w:pPr>
    </w:p>
    <w:p w14:paraId="2BC59AE3" w14:textId="77777777" w:rsidR="00AC5FEB" w:rsidRPr="00C1708E" w:rsidRDefault="00AC5FEB" w:rsidP="00AC5FEB">
      <w:pPr>
        <w:pStyle w:val="BodyTextPolicy"/>
        <w:ind w:left="0"/>
        <w:jc w:val="both"/>
        <w:rPr>
          <w:rFonts w:cs="Arial"/>
          <w:color w:val="FF0000"/>
        </w:rPr>
      </w:pPr>
      <w:r>
        <w:rPr>
          <w:color w:val="auto"/>
          <w:sz w:val="22"/>
          <w:szCs w:val="22"/>
        </w:rPr>
        <w:t>All employees.</w:t>
      </w:r>
    </w:p>
    <w:p w14:paraId="56D3C942" w14:textId="77777777" w:rsidR="00AC5FEB" w:rsidRDefault="00AC5FEB" w:rsidP="00AC5FEB">
      <w:pPr>
        <w:ind w:right="-22"/>
        <w:jc w:val="both"/>
        <w:rPr>
          <w:rFonts w:ascii="Arial" w:hAnsi="Arial" w:cs="Arial"/>
          <w:b/>
        </w:rPr>
      </w:pPr>
      <w:r w:rsidRPr="00C1708E">
        <w:rPr>
          <w:rFonts w:ascii="Arial" w:hAnsi="Arial" w:cs="Arial"/>
          <w:b/>
        </w:rPr>
        <w:t>RELATED POLICIES, PROCEDURES AND GUIDELINES</w:t>
      </w:r>
    </w:p>
    <w:p w14:paraId="15DCDE2B" w14:textId="77777777" w:rsidR="00AC5FEB" w:rsidRDefault="00AC5FEB" w:rsidP="00AC5FEB">
      <w:pPr>
        <w:ind w:right="-22"/>
        <w:jc w:val="both"/>
        <w:rPr>
          <w:rFonts w:ascii="Arial" w:hAnsi="Arial" w:cs="Arial"/>
          <w:b/>
        </w:rPr>
      </w:pPr>
    </w:p>
    <w:p w14:paraId="5543CE65" w14:textId="77777777" w:rsidR="00AC5FEB" w:rsidRDefault="00AC5FEB" w:rsidP="00AC5FEB">
      <w:pPr>
        <w:ind w:right="-22"/>
        <w:jc w:val="both"/>
        <w:rPr>
          <w:rFonts w:ascii="Arial" w:hAnsi="Arial" w:cs="Arial"/>
          <w:i/>
        </w:rPr>
      </w:pPr>
      <w:r w:rsidRPr="00C1708E">
        <w:rPr>
          <w:rFonts w:ascii="Arial" w:hAnsi="Arial" w:cs="Arial"/>
          <w:i/>
        </w:rPr>
        <w:t>Human Services Quality Framework</w:t>
      </w:r>
    </w:p>
    <w:p w14:paraId="2551CA11" w14:textId="77777777" w:rsidR="00AC5FEB" w:rsidRDefault="00AC5FEB" w:rsidP="00AC5FEB">
      <w:pPr>
        <w:ind w:right="-22"/>
        <w:jc w:val="both"/>
        <w:rPr>
          <w:rFonts w:ascii="Arial" w:hAnsi="Arial" w:cs="Arial"/>
          <w:i/>
        </w:rPr>
      </w:pPr>
    </w:p>
    <w:p w14:paraId="4DC1ABB1" w14:textId="77777777" w:rsidR="00AC5FEB" w:rsidRPr="00C1708E" w:rsidRDefault="00AC5FEB" w:rsidP="00AC5FEB">
      <w:pPr>
        <w:pStyle w:val="BodyTextPolicy"/>
        <w:numPr>
          <w:ilvl w:val="0"/>
          <w:numId w:val="14"/>
        </w:numPr>
        <w:jc w:val="both"/>
        <w:rPr>
          <w:color w:val="auto"/>
          <w:sz w:val="22"/>
          <w:szCs w:val="22"/>
        </w:rPr>
      </w:pPr>
      <w:r w:rsidRPr="00C1708E">
        <w:rPr>
          <w:color w:val="auto"/>
          <w:sz w:val="22"/>
          <w:szCs w:val="22"/>
        </w:rPr>
        <w:t xml:space="preserve">Human Services Quality Standard </w:t>
      </w:r>
      <w:r>
        <w:rPr>
          <w:color w:val="auto"/>
          <w:sz w:val="22"/>
          <w:szCs w:val="22"/>
        </w:rPr>
        <w:t>5 – Feedback, Complaints and Appeals</w:t>
      </w:r>
    </w:p>
    <w:p w14:paraId="19E48403" w14:textId="77777777" w:rsidR="00AC5FEB" w:rsidRDefault="00AC5FEB" w:rsidP="00AC5FEB">
      <w:pPr>
        <w:pStyle w:val="BodyTextPolicy"/>
        <w:numPr>
          <w:ilvl w:val="0"/>
          <w:numId w:val="14"/>
        </w:numPr>
        <w:jc w:val="both"/>
        <w:rPr>
          <w:color w:val="auto"/>
          <w:sz w:val="22"/>
          <w:szCs w:val="22"/>
        </w:rPr>
      </w:pPr>
      <w:r w:rsidRPr="00C1708E">
        <w:rPr>
          <w:color w:val="auto"/>
          <w:sz w:val="22"/>
          <w:szCs w:val="22"/>
        </w:rPr>
        <w:t>Human Services Quality Standard 6 – Human Resources</w:t>
      </w:r>
    </w:p>
    <w:p w14:paraId="6EA93157" w14:textId="77777777" w:rsidR="00AC5FEB" w:rsidRDefault="00AC5FEB" w:rsidP="00AC5FEB">
      <w:pPr>
        <w:pStyle w:val="BodyTextPolicy"/>
        <w:numPr>
          <w:ilvl w:val="0"/>
          <w:numId w:val="14"/>
        </w:numPr>
        <w:jc w:val="both"/>
        <w:rPr>
          <w:color w:val="auto"/>
          <w:sz w:val="22"/>
          <w:szCs w:val="22"/>
        </w:rPr>
      </w:pPr>
      <w:r>
        <w:rPr>
          <w:color w:val="auto"/>
          <w:sz w:val="22"/>
          <w:szCs w:val="22"/>
        </w:rPr>
        <w:t>SD001.9 – Privacy Principles</w:t>
      </w:r>
    </w:p>
    <w:p w14:paraId="6BD6D708" w14:textId="77777777" w:rsidR="00AC5FEB" w:rsidRDefault="00AC5FEB" w:rsidP="00AC5FEB">
      <w:pPr>
        <w:pStyle w:val="BodyTextPolicy"/>
        <w:numPr>
          <w:ilvl w:val="0"/>
          <w:numId w:val="14"/>
        </w:numPr>
        <w:jc w:val="both"/>
        <w:rPr>
          <w:color w:val="auto"/>
          <w:sz w:val="22"/>
          <w:szCs w:val="22"/>
        </w:rPr>
      </w:pPr>
      <w:r>
        <w:rPr>
          <w:color w:val="auto"/>
          <w:sz w:val="22"/>
          <w:szCs w:val="22"/>
        </w:rPr>
        <w:t>HR001.5 – Employee Grievances</w:t>
      </w:r>
    </w:p>
    <w:p w14:paraId="2C0434A2" w14:textId="77777777" w:rsidR="00AC5FEB" w:rsidRPr="00BB2AD1" w:rsidRDefault="00AC5FEB" w:rsidP="00AC5FEB">
      <w:pPr>
        <w:pStyle w:val="BodyTextPolicy"/>
        <w:numPr>
          <w:ilvl w:val="0"/>
          <w:numId w:val="14"/>
        </w:numPr>
        <w:jc w:val="both"/>
        <w:rPr>
          <w:color w:val="auto"/>
          <w:sz w:val="22"/>
          <w:szCs w:val="22"/>
        </w:rPr>
      </w:pPr>
      <w:r>
        <w:rPr>
          <w:color w:val="auto"/>
          <w:sz w:val="22"/>
          <w:szCs w:val="22"/>
        </w:rPr>
        <w:t>HR001.22 – Feedback, Complaints and Appeals</w:t>
      </w:r>
    </w:p>
    <w:p w14:paraId="386405E4" w14:textId="77777777" w:rsidR="00AC5FEB" w:rsidRDefault="00AC5FEB" w:rsidP="00AC5FEB">
      <w:pPr>
        <w:autoSpaceDE w:val="0"/>
        <w:autoSpaceDN w:val="0"/>
        <w:adjustRightInd w:val="0"/>
        <w:rPr>
          <w:rFonts w:ascii="Arial" w:eastAsia="Times New Roman" w:hAnsi="Arial" w:cs="Times New Roman"/>
          <w:lang w:eastAsia="en-AU"/>
        </w:rPr>
      </w:pPr>
    </w:p>
    <w:p w14:paraId="7042C9E7" w14:textId="77777777" w:rsidR="00AC5FEB" w:rsidRPr="00C1708E" w:rsidRDefault="00AC5FEB" w:rsidP="00AC5FEB">
      <w:pPr>
        <w:autoSpaceDE w:val="0"/>
        <w:autoSpaceDN w:val="0"/>
        <w:adjustRightInd w:val="0"/>
        <w:rPr>
          <w:rFonts w:ascii="Arial" w:hAnsi="Arial" w:cs="Arial"/>
          <w:b/>
          <w:color w:val="000000"/>
        </w:rPr>
      </w:pPr>
      <w:r w:rsidRPr="00C1708E">
        <w:rPr>
          <w:rFonts w:ascii="Arial" w:hAnsi="Arial" w:cs="Arial"/>
          <w:b/>
          <w:color w:val="000000"/>
        </w:rPr>
        <w:t>RELATED LEGISLATION</w:t>
      </w:r>
    </w:p>
    <w:p w14:paraId="4D488719" w14:textId="77777777" w:rsidR="00AC5FEB" w:rsidRPr="002E52FA" w:rsidRDefault="00AC5FEB" w:rsidP="00AC5FEB">
      <w:pPr>
        <w:autoSpaceDE w:val="0"/>
        <w:autoSpaceDN w:val="0"/>
        <w:adjustRightInd w:val="0"/>
        <w:ind w:left="-284"/>
        <w:rPr>
          <w:rFonts w:ascii="Arial" w:hAnsi="Arial" w:cs="Arial"/>
          <w:color w:val="000000"/>
          <w:sz w:val="24"/>
          <w:szCs w:val="24"/>
        </w:rPr>
      </w:pPr>
    </w:p>
    <w:p w14:paraId="72739E60" w14:textId="77777777" w:rsidR="00AC5FEB" w:rsidRDefault="00AC5FEB" w:rsidP="00AC5FEB">
      <w:pPr>
        <w:pStyle w:val="BodyTextPolicy"/>
        <w:numPr>
          <w:ilvl w:val="0"/>
          <w:numId w:val="14"/>
        </w:numPr>
        <w:jc w:val="both"/>
        <w:rPr>
          <w:color w:val="auto"/>
          <w:sz w:val="22"/>
          <w:szCs w:val="22"/>
        </w:rPr>
      </w:pPr>
      <w:r>
        <w:rPr>
          <w:color w:val="auto"/>
          <w:sz w:val="22"/>
          <w:szCs w:val="22"/>
        </w:rPr>
        <w:t>National Privacy Principles (2014)</w:t>
      </w:r>
    </w:p>
    <w:p w14:paraId="588FAFFA" w14:textId="77777777" w:rsidR="00AC5FEB" w:rsidRPr="00C1708E" w:rsidRDefault="00AC5FEB" w:rsidP="00AC5FEB">
      <w:pPr>
        <w:pStyle w:val="BodyTextPolicy"/>
        <w:numPr>
          <w:ilvl w:val="0"/>
          <w:numId w:val="14"/>
        </w:numPr>
        <w:jc w:val="both"/>
        <w:rPr>
          <w:color w:val="auto"/>
          <w:sz w:val="22"/>
          <w:szCs w:val="22"/>
        </w:rPr>
      </w:pPr>
      <w:r>
        <w:rPr>
          <w:color w:val="auto"/>
          <w:sz w:val="22"/>
          <w:szCs w:val="22"/>
        </w:rPr>
        <w:t>Information Privacy Act (2009) QLD</w:t>
      </w:r>
    </w:p>
    <w:p w14:paraId="1B5EE144" w14:textId="77777777" w:rsidR="00AC5FEB" w:rsidRPr="00C1708E" w:rsidRDefault="00AC5FEB" w:rsidP="00AC5FEB">
      <w:pPr>
        <w:pStyle w:val="BodyTextPolicy"/>
        <w:ind w:left="0"/>
        <w:jc w:val="both"/>
        <w:rPr>
          <w:color w:val="auto"/>
          <w:sz w:val="22"/>
          <w:szCs w:val="22"/>
        </w:rPr>
      </w:pPr>
    </w:p>
    <w:tbl>
      <w:tblPr>
        <w:tblStyle w:val="TableGrid"/>
        <w:tblW w:w="9209" w:type="dxa"/>
        <w:tblLook w:val="04A0" w:firstRow="1" w:lastRow="0" w:firstColumn="1" w:lastColumn="0" w:noHBand="0" w:noVBand="1"/>
      </w:tblPr>
      <w:tblGrid>
        <w:gridCol w:w="2547"/>
        <w:gridCol w:w="6662"/>
      </w:tblGrid>
      <w:tr w:rsidR="00AC5FEB" w14:paraId="7C7A7774" w14:textId="77777777" w:rsidTr="007F7C6C">
        <w:tc>
          <w:tcPr>
            <w:tcW w:w="2547" w:type="dxa"/>
            <w:shd w:val="clear" w:color="auto" w:fill="8EAADB" w:themeFill="accent1" w:themeFillTint="99"/>
          </w:tcPr>
          <w:p w14:paraId="21F4A035" w14:textId="77777777" w:rsidR="00AC5FEB" w:rsidRPr="00053F64" w:rsidRDefault="00AC5FEB" w:rsidP="00B90A95">
            <w:pPr>
              <w:rPr>
                <w:rFonts w:ascii="Arial" w:hAnsi="Arial" w:cs="Arial"/>
                <w:b/>
              </w:rPr>
            </w:pPr>
          </w:p>
          <w:p w14:paraId="40B2D510" w14:textId="77777777" w:rsidR="00AC5FEB" w:rsidRPr="00053F64" w:rsidRDefault="00AC5FEB" w:rsidP="00B90A95">
            <w:pPr>
              <w:rPr>
                <w:rFonts w:ascii="Arial" w:hAnsi="Arial" w:cs="Arial"/>
                <w:b/>
              </w:rPr>
            </w:pPr>
            <w:r w:rsidRPr="00053F64">
              <w:rPr>
                <w:rFonts w:ascii="Arial" w:hAnsi="Arial" w:cs="Arial"/>
                <w:b/>
              </w:rPr>
              <w:t>DATE OF BOARD ENDORSEMENT</w:t>
            </w:r>
          </w:p>
          <w:p w14:paraId="27A4AF6A" w14:textId="77777777" w:rsidR="00AC5FEB" w:rsidRPr="00053F64" w:rsidRDefault="00AC5FEB" w:rsidP="00B90A95">
            <w:pPr>
              <w:rPr>
                <w:rFonts w:ascii="Arial" w:hAnsi="Arial" w:cs="Arial"/>
                <w:b/>
              </w:rPr>
            </w:pPr>
          </w:p>
        </w:tc>
        <w:tc>
          <w:tcPr>
            <w:tcW w:w="6662" w:type="dxa"/>
          </w:tcPr>
          <w:p w14:paraId="223A4692" w14:textId="77777777" w:rsidR="00AC5FEB" w:rsidRDefault="00AC5FEB" w:rsidP="00B90A95">
            <w:pPr>
              <w:pStyle w:val="Default"/>
              <w:jc w:val="both"/>
              <w:rPr>
                <w:rFonts w:ascii="Arial" w:hAnsi="Arial" w:cs="Arial"/>
                <w:sz w:val="22"/>
                <w:szCs w:val="22"/>
              </w:rPr>
            </w:pPr>
          </w:p>
          <w:p w14:paraId="73EA3EDC" w14:textId="2AE8C778" w:rsidR="000A20C2" w:rsidRDefault="000A20C2" w:rsidP="00B90A95">
            <w:pPr>
              <w:pStyle w:val="Default"/>
              <w:jc w:val="both"/>
              <w:rPr>
                <w:rFonts w:ascii="Arial" w:hAnsi="Arial" w:cs="Arial"/>
                <w:sz w:val="22"/>
                <w:szCs w:val="22"/>
              </w:rPr>
            </w:pPr>
            <w:r>
              <w:rPr>
                <w:rFonts w:ascii="Arial" w:hAnsi="Arial" w:cs="Arial"/>
              </w:rPr>
              <w:t>06/02/2019</w:t>
            </w:r>
          </w:p>
        </w:tc>
      </w:tr>
      <w:tr w:rsidR="00AC5FEB" w14:paraId="4FDAC11C" w14:textId="77777777" w:rsidTr="007F7C6C">
        <w:tc>
          <w:tcPr>
            <w:tcW w:w="2547" w:type="dxa"/>
            <w:shd w:val="clear" w:color="auto" w:fill="8EAADB" w:themeFill="accent1" w:themeFillTint="99"/>
          </w:tcPr>
          <w:p w14:paraId="01458EF6" w14:textId="77777777" w:rsidR="00AC5FEB" w:rsidRPr="00053F64" w:rsidRDefault="00AC5FEB" w:rsidP="00B90A95">
            <w:pPr>
              <w:rPr>
                <w:rFonts w:ascii="Arial" w:hAnsi="Arial" w:cs="Arial"/>
                <w:b/>
              </w:rPr>
            </w:pPr>
          </w:p>
          <w:p w14:paraId="648A238B" w14:textId="77777777" w:rsidR="00AC5FEB" w:rsidRPr="00053F64" w:rsidRDefault="00AC5FEB" w:rsidP="00B90A95">
            <w:pPr>
              <w:rPr>
                <w:rFonts w:ascii="Arial" w:hAnsi="Arial" w:cs="Arial"/>
                <w:b/>
              </w:rPr>
            </w:pPr>
            <w:r w:rsidRPr="00053F64">
              <w:rPr>
                <w:rFonts w:ascii="Arial" w:hAnsi="Arial" w:cs="Arial"/>
                <w:b/>
              </w:rPr>
              <w:t>LAST REVIEW DATE</w:t>
            </w:r>
          </w:p>
          <w:p w14:paraId="228283D6" w14:textId="77777777" w:rsidR="00AC5FEB" w:rsidRPr="00053F64" w:rsidRDefault="00AC5FEB" w:rsidP="00B90A95">
            <w:pPr>
              <w:rPr>
                <w:rFonts w:ascii="Arial" w:hAnsi="Arial" w:cs="Arial"/>
                <w:b/>
              </w:rPr>
            </w:pPr>
          </w:p>
        </w:tc>
        <w:tc>
          <w:tcPr>
            <w:tcW w:w="6662" w:type="dxa"/>
          </w:tcPr>
          <w:p w14:paraId="2BEE4F3A" w14:textId="77777777" w:rsidR="00AC5FEB" w:rsidRDefault="00AC5FEB" w:rsidP="00B90A95">
            <w:pPr>
              <w:pStyle w:val="Default"/>
              <w:jc w:val="both"/>
              <w:rPr>
                <w:rFonts w:ascii="Arial" w:hAnsi="Arial" w:cs="Arial"/>
                <w:sz w:val="22"/>
                <w:szCs w:val="22"/>
              </w:rPr>
            </w:pPr>
          </w:p>
          <w:p w14:paraId="04085CBF" w14:textId="5B7E8E2E" w:rsidR="000A20C2" w:rsidRDefault="000A20C2" w:rsidP="00B90A95">
            <w:pPr>
              <w:pStyle w:val="Default"/>
              <w:jc w:val="both"/>
              <w:rPr>
                <w:rFonts w:ascii="Arial" w:hAnsi="Arial" w:cs="Arial"/>
                <w:sz w:val="22"/>
                <w:szCs w:val="22"/>
              </w:rPr>
            </w:pPr>
            <w:r>
              <w:rPr>
                <w:rFonts w:ascii="Arial" w:hAnsi="Arial" w:cs="Arial"/>
              </w:rPr>
              <w:t>06/02/2019</w:t>
            </w:r>
            <w:bookmarkStart w:id="0" w:name="_GoBack"/>
            <w:bookmarkEnd w:id="0"/>
          </w:p>
        </w:tc>
      </w:tr>
      <w:tr w:rsidR="00AC5FEB" w14:paraId="071E4C3B" w14:textId="77777777" w:rsidTr="007F7C6C">
        <w:tc>
          <w:tcPr>
            <w:tcW w:w="2547" w:type="dxa"/>
            <w:shd w:val="clear" w:color="auto" w:fill="8EAADB" w:themeFill="accent1" w:themeFillTint="99"/>
          </w:tcPr>
          <w:p w14:paraId="162F3215" w14:textId="77777777" w:rsidR="00AC5FEB" w:rsidRPr="00053F64" w:rsidRDefault="00AC5FEB" w:rsidP="00B90A95">
            <w:pPr>
              <w:rPr>
                <w:rFonts w:ascii="Arial" w:hAnsi="Arial" w:cs="Arial"/>
                <w:b/>
              </w:rPr>
            </w:pPr>
          </w:p>
          <w:p w14:paraId="2BA0FA1D" w14:textId="77777777" w:rsidR="00AC5FEB" w:rsidRPr="00053F64" w:rsidRDefault="00AC5FEB" w:rsidP="00B90A95">
            <w:pPr>
              <w:rPr>
                <w:rFonts w:ascii="Arial" w:hAnsi="Arial" w:cs="Arial"/>
                <w:b/>
              </w:rPr>
            </w:pPr>
            <w:r w:rsidRPr="00053F64">
              <w:rPr>
                <w:rFonts w:ascii="Arial" w:hAnsi="Arial" w:cs="Arial"/>
                <w:b/>
              </w:rPr>
              <w:t>NEXT REVIEW DATE</w:t>
            </w:r>
          </w:p>
          <w:p w14:paraId="59A80400" w14:textId="77777777" w:rsidR="00AC5FEB" w:rsidRPr="00053F64" w:rsidRDefault="00AC5FEB" w:rsidP="00B90A95">
            <w:pPr>
              <w:rPr>
                <w:rFonts w:ascii="Arial" w:hAnsi="Arial" w:cs="Arial"/>
                <w:b/>
              </w:rPr>
            </w:pPr>
          </w:p>
        </w:tc>
        <w:tc>
          <w:tcPr>
            <w:tcW w:w="6662" w:type="dxa"/>
          </w:tcPr>
          <w:p w14:paraId="1DAE4932" w14:textId="77777777" w:rsidR="00AC5FEB" w:rsidRDefault="00AC5FEB" w:rsidP="00B90A95">
            <w:pPr>
              <w:pStyle w:val="Default"/>
              <w:jc w:val="both"/>
              <w:rPr>
                <w:rFonts w:ascii="Arial" w:eastAsia="Times New Roman" w:hAnsi="Arial" w:cs="Arial"/>
                <w:sz w:val="20"/>
                <w:szCs w:val="20"/>
              </w:rPr>
            </w:pPr>
          </w:p>
          <w:p w14:paraId="423ACACC" w14:textId="77777777" w:rsidR="00AC5FEB" w:rsidRDefault="00AC5FEB" w:rsidP="00B90A95">
            <w:pPr>
              <w:pStyle w:val="Default"/>
              <w:jc w:val="both"/>
              <w:rPr>
                <w:rFonts w:ascii="Arial" w:eastAsia="Times New Roman" w:hAnsi="Arial" w:cs="Arial"/>
                <w:sz w:val="20"/>
                <w:szCs w:val="20"/>
              </w:rPr>
            </w:pPr>
            <w:r w:rsidRPr="00310761">
              <w:rPr>
                <w:rFonts w:ascii="Arial" w:eastAsia="Times New Roman" w:hAnsi="Arial" w:cs="Arial"/>
                <w:sz w:val="20"/>
                <w:szCs w:val="20"/>
              </w:rPr>
              <w:t xml:space="preserve">This policy </w:t>
            </w:r>
            <w:r>
              <w:rPr>
                <w:rFonts w:ascii="Arial" w:eastAsia="Times New Roman" w:hAnsi="Arial" w:cs="Arial"/>
                <w:sz w:val="20"/>
                <w:szCs w:val="20"/>
              </w:rPr>
              <w:t xml:space="preserve">and procedure </w:t>
            </w:r>
            <w:r w:rsidRPr="00310761">
              <w:rPr>
                <w:rFonts w:ascii="Arial" w:eastAsia="Times New Roman" w:hAnsi="Arial" w:cs="Arial"/>
                <w:sz w:val="20"/>
                <w:szCs w:val="20"/>
              </w:rPr>
              <w:t xml:space="preserve">will be reviewed on an 18-month basis.  However, if at any time the legislative, policy or funding environment is so altered that the policy is no longer appropriate in its current form, the policy </w:t>
            </w:r>
            <w:r>
              <w:rPr>
                <w:rFonts w:ascii="Arial" w:eastAsia="Times New Roman" w:hAnsi="Arial" w:cs="Arial"/>
                <w:sz w:val="20"/>
                <w:szCs w:val="20"/>
              </w:rPr>
              <w:t xml:space="preserve">and procedure </w:t>
            </w:r>
            <w:r w:rsidRPr="00310761">
              <w:rPr>
                <w:rFonts w:ascii="Arial" w:eastAsia="Times New Roman" w:hAnsi="Arial" w:cs="Arial"/>
                <w:sz w:val="20"/>
                <w:szCs w:val="20"/>
              </w:rPr>
              <w:t>will be reviewed immediately and amended accordingly.</w:t>
            </w:r>
          </w:p>
          <w:p w14:paraId="6482C076" w14:textId="77777777" w:rsidR="00AC5FEB" w:rsidRDefault="00AC5FEB" w:rsidP="00B90A95">
            <w:pPr>
              <w:pStyle w:val="Default"/>
              <w:jc w:val="both"/>
              <w:rPr>
                <w:rFonts w:ascii="Arial" w:hAnsi="Arial" w:cs="Arial"/>
                <w:sz w:val="22"/>
                <w:szCs w:val="22"/>
              </w:rPr>
            </w:pPr>
          </w:p>
        </w:tc>
      </w:tr>
    </w:tbl>
    <w:p w14:paraId="5C96792C" w14:textId="77777777" w:rsidR="00AC5FEB" w:rsidRDefault="00AC5FEB" w:rsidP="00ED1AF9">
      <w:pPr>
        <w:ind w:right="-46"/>
        <w:jc w:val="both"/>
        <w:rPr>
          <w:rFonts w:ascii="Arial" w:hAnsi="Arial" w:cs="Arial"/>
          <w:b/>
        </w:rPr>
      </w:pPr>
    </w:p>
    <w:sectPr w:rsidR="00AC5FE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298AF" w14:textId="77777777" w:rsidR="007F7C6C" w:rsidRDefault="007F7C6C" w:rsidP="007F7C6C">
      <w:r>
        <w:separator/>
      </w:r>
    </w:p>
  </w:endnote>
  <w:endnote w:type="continuationSeparator" w:id="0">
    <w:p w14:paraId="05DBBB9B" w14:textId="77777777" w:rsidR="007F7C6C" w:rsidRDefault="007F7C6C" w:rsidP="007F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otham Medium">
    <w:altName w:val="Calibri"/>
    <w:panose1 w:val="00000000000000000000"/>
    <w:charset w:val="00"/>
    <w:family w:val="swiss"/>
    <w:notTrueType/>
    <w:pitch w:val="default"/>
    <w:sig w:usb0="00000003" w:usb1="00000000" w:usb2="00000000" w:usb3="00000000" w:csb0="00000001" w:csb1="00000000"/>
  </w:font>
  <w:font w:name="MillerText">
    <w:altName w:val="Cambri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FCF0" w14:textId="3E570936" w:rsidR="007F7C6C" w:rsidRDefault="00ED1AF9">
    <w:pPr>
      <w:pStyle w:val="Footer"/>
    </w:pPr>
    <w:r>
      <w:rPr>
        <w:noProof/>
      </w:rPr>
      <w:fldChar w:fldCharType="begin"/>
    </w:r>
    <w:r>
      <w:rPr>
        <w:noProof/>
      </w:rPr>
      <w:instrText xml:space="preserve"> FILENAME \* MERGEFORMAT </w:instrText>
    </w:r>
    <w:r>
      <w:rPr>
        <w:noProof/>
      </w:rPr>
      <w:fldChar w:fldCharType="separate"/>
    </w:r>
    <w:r>
      <w:rPr>
        <w:noProof/>
      </w:rPr>
      <w:t>10_HR001.10_EmployeePrivacy</w:t>
    </w:r>
    <w:r>
      <w:rPr>
        <w:noProof/>
      </w:rPr>
      <w:fldChar w:fldCharType="end"/>
    </w:r>
    <w:r w:rsidR="007F7C6C">
      <w:t>/</w:t>
    </w:r>
    <w:r w:rsidR="007F7C6C">
      <w:fldChar w:fldCharType="begin"/>
    </w:r>
    <w:r w:rsidR="007F7C6C">
      <w:instrText xml:space="preserve"> DATE \@ "yyyy-MM-dd" </w:instrText>
    </w:r>
    <w:r w:rsidR="007F7C6C">
      <w:fldChar w:fldCharType="separate"/>
    </w:r>
    <w:r w:rsidR="000A20C2">
      <w:rPr>
        <w:noProof/>
      </w:rPr>
      <w:t>2019-02-07</w:t>
    </w:r>
    <w:r w:rsidR="007F7C6C">
      <w:fldChar w:fldCharType="end"/>
    </w:r>
    <w:r w:rsidR="007F7C6C">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92552" w14:textId="77777777" w:rsidR="007F7C6C" w:rsidRDefault="007F7C6C" w:rsidP="007F7C6C">
      <w:r>
        <w:separator/>
      </w:r>
    </w:p>
  </w:footnote>
  <w:footnote w:type="continuationSeparator" w:id="0">
    <w:p w14:paraId="48DF338E" w14:textId="77777777" w:rsidR="007F7C6C" w:rsidRDefault="007F7C6C" w:rsidP="007F7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4EA"/>
    <w:multiLevelType w:val="multilevel"/>
    <w:tmpl w:val="82BA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2DF2"/>
    <w:multiLevelType w:val="hybridMultilevel"/>
    <w:tmpl w:val="B88E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C0CB2"/>
    <w:multiLevelType w:val="hybridMultilevel"/>
    <w:tmpl w:val="6CD0C06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3294E45"/>
    <w:multiLevelType w:val="multilevel"/>
    <w:tmpl w:val="EA9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D35AF"/>
    <w:multiLevelType w:val="multilevel"/>
    <w:tmpl w:val="72FA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D5FBF"/>
    <w:multiLevelType w:val="hybridMultilevel"/>
    <w:tmpl w:val="5742DAFA"/>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22F49"/>
    <w:multiLevelType w:val="multilevel"/>
    <w:tmpl w:val="97A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86174"/>
    <w:multiLevelType w:val="hybridMultilevel"/>
    <w:tmpl w:val="9D4E26F4"/>
    <w:lvl w:ilvl="0" w:tplc="5680CDF2">
      <w:start w:val="1"/>
      <w:numFmt w:val="bullet"/>
      <w:pStyle w:val="BulletListPolicy"/>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15:restartNumberingAfterBreak="0">
    <w:nsid w:val="201F6E0D"/>
    <w:multiLevelType w:val="hybridMultilevel"/>
    <w:tmpl w:val="9340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66A60"/>
    <w:multiLevelType w:val="hybridMultilevel"/>
    <w:tmpl w:val="02BE903E"/>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9141A39"/>
    <w:multiLevelType w:val="hybridMultilevel"/>
    <w:tmpl w:val="CF4ADC8A"/>
    <w:lvl w:ilvl="0" w:tplc="0C09000F">
      <w:start w:val="1"/>
      <w:numFmt w:val="decimal"/>
      <w:lvlText w:val="%1."/>
      <w:lvlJc w:val="left"/>
      <w:pPr>
        <w:ind w:left="1360" w:hanging="360"/>
      </w:pPr>
    </w:lvl>
    <w:lvl w:ilvl="1" w:tplc="4C0AA510">
      <w:start w:val="1"/>
      <w:numFmt w:val="bullet"/>
      <w:lvlText w:val="·"/>
      <w:lvlJc w:val="left"/>
      <w:pPr>
        <w:ind w:left="2080" w:hanging="360"/>
      </w:pPr>
      <w:rPr>
        <w:rFonts w:ascii="Arial" w:eastAsiaTheme="minorHAnsi" w:hAnsi="Arial" w:cs="Arial" w:hint="default"/>
      </w:rPr>
    </w:lvl>
    <w:lvl w:ilvl="2" w:tplc="0C09001B" w:tentative="1">
      <w:start w:val="1"/>
      <w:numFmt w:val="lowerRoman"/>
      <w:lvlText w:val="%3."/>
      <w:lvlJc w:val="right"/>
      <w:pPr>
        <w:ind w:left="2800" w:hanging="180"/>
      </w:pPr>
    </w:lvl>
    <w:lvl w:ilvl="3" w:tplc="0C09000F" w:tentative="1">
      <w:start w:val="1"/>
      <w:numFmt w:val="decimal"/>
      <w:lvlText w:val="%4."/>
      <w:lvlJc w:val="left"/>
      <w:pPr>
        <w:ind w:left="3520" w:hanging="360"/>
      </w:pPr>
    </w:lvl>
    <w:lvl w:ilvl="4" w:tplc="0C090019" w:tentative="1">
      <w:start w:val="1"/>
      <w:numFmt w:val="lowerLetter"/>
      <w:lvlText w:val="%5."/>
      <w:lvlJc w:val="left"/>
      <w:pPr>
        <w:ind w:left="4240" w:hanging="360"/>
      </w:pPr>
    </w:lvl>
    <w:lvl w:ilvl="5" w:tplc="0C09001B" w:tentative="1">
      <w:start w:val="1"/>
      <w:numFmt w:val="lowerRoman"/>
      <w:lvlText w:val="%6."/>
      <w:lvlJc w:val="right"/>
      <w:pPr>
        <w:ind w:left="4960" w:hanging="180"/>
      </w:pPr>
    </w:lvl>
    <w:lvl w:ilvl="6" w:tplc="0C09000F" w:tentative="1">
      <w:start w:val="1"/>
      <w:numFmt w:val="decimal"/>
      <w:lvlText w:val="%7."/>
      <w:lvlJc w:val="left"/>
      <w:pPr>
        <w:ind w:left="5680" w:hanging="360"/>
      </w:pPr>
    </w:lvl>
    <w:lvl w:ilvl="7" w:tplc="0C090019" w:tentative="1">
      <w:start w:val="1"/>
      <w:numFmt w:val="lowerLetter"/>
      <w:lvlText w:val="%8."/>
      <w:lvlJc w:val="left"/>
      <w:pPr>
        <w:ind w:left="6400" w:hanging="360"/>
      </w:pPr>
    </w:lvl>
    <w:lvl w:ilvl="8" w:tplc="0C09001B" w:tentative="1">
      <w:start w:val="1"/>
      <w:numFmt w:val="lowerRoman"/>
      <w:lvlText w:val="%9."/>
      <w:lvlJc w:val="right"/>
      <w:pPr>
        <w:ind w:left="7120" w:hanging="180"/>
      </w:pPr>
    </w:lvl>
  </w:abstractNum>
  <w:abstractNum w:abstractNumId="11" w15:restartNumberingAfterBreak="0">
    <w:nsid w:val="2C9C2162"/>
    <w:multiLevelType w:val="hybridMultilevel"/>
    <w:tmpl w:val="C00AE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D21DEC"/>
    <w:multiLevelType w:val="multilevel"/>
    <w:tmpl w:val="1B421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B43DA"/>
    <w:multiLevelType w:val="hybridMultilevel"/>
    <w:tmpl w:val="3DE027CE"/>
    <w:lvl w:ilvl="0" w:tplc="0C090001">
      <w:start w:val="1"/>
      <w:numFmt w:val="bullet"/>
      <w:lvlText w:val=""/>
      <w:lvlJc w:val="left"/>
      <w:pPr>
        <w:ind w:left="24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841AEB"/>
    <w:multiLevelType w:val="multilevel"/>
    <w:tmpl w:val="D23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77301"/>
    <w:multiLevelType w:val="hybridMultilevel"/>
    <w:tmpl w:val="7214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187659"/>
    <w:multiLevelType w:val="hybridMultilevel"/>
    <w:tmpl w:val="154EBF9E"/>
    <w:lvl w:ilvl="0" w:tplc="859C53C0">
      <w:start w:val="1"/>
      <w:numFmt w:val="decimal"/>
      <w:pStyle w:val="NumberedHeadingsBol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B412D"/>
    <w:multiLevelType w:val="multilevel"/>
    <w:tmpl w:val="56F0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12C31"/>
    <w:multiLevelType w:val="hybridMultilevel"/>
    <w:tmpl w:val="40B0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7F6C0D"/>
    <w:multiLevelType w:val="hybridMultilevel"/>
    <w:tmpl w:val="7698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D35F06"/>
    <w:multiLevelType w:val="multilevel"/>
    <w:tmpl w:val="592E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45D7C"/>
    <w:multiLevelType w:val="multilevel"/>
    <w:tmpl w:val="4CB6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14644"/>
    <w:multiLevelType w:val="hybridMultilevel"/>
    <w:tmpl w:val="C6B00242"/>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23" w15:restartNumberingAfterBreak="0">
    <w:nsid w:val="5A17619F"/>
    <w:multiLevelType w:val="hybridMultilevel"/>
    <w:tmpl w:val="DD3C0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E7280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F7043D"/>
    <w:multiLevelType w:val="multilevel"/>
    <w:tmpl w:val="9ACAB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9"/>
  </w:num>
  <w:num w:numId="4">
    <w:abstractNumId w:val="24"/>
  </w:num>
  <w:num w:numId="5">
    <w:abstractNumId w:val="10"/>
  </w:num>
  <w:num w:numId="6">
    <w:abstractNumId w:val="13"/>
  </w:num>
  <w:num w:numId="7">
    <w:abstractNumId w:val="15"/>
  </w:num>
  <w:num w:numId="8">
    <w:abstractNumId w:val="12"/>
  </w:num>
  <w:num w:numId="9">
    <w:abstractNumId w:val="17"/>
  </w:num>
  <w:num w:numId="10">
    <w:abstractNumId w:val="11"/>
  </w:num>
  <w:num w:numId="11">
    <w:abstractNumId w:val="22"/>
  </w:num>
  <w:num w:numId="12">
    <w:abstractNumId w:val="8"/>
  </w:num>
  <w:num w:numId="13">
    <w:abstractNumId w:val="18"/>
  </w:num>
  <w:num w:numId="14">
    <w:abstractNumId w:val="19"/>
  </w:num>
  <w:num w:numId="15">
    <w:abstractNumId w:val="5"/>
  </w:num>
  <w:num w:numId="16">
    <w:abstractNumId w:val="14"/>
  </w:num>
  <w:num w:numId="17">
    <w:abstractNumId w:val="25"/>
  </w:num>
  <w:num w:numId="18">
    <w:abstractNumId w:val="0"/>
  </w:num>
  <w:num w:numId="19">
    <w:abstractNumId w:val="21"/>
  </w:num>
  <w:num w:numId="20">
    <w:abstractNumId w:val="20"/>
  </w:num>
  <w:num w:numId="21">
    <w:abstractNumId w:val="23"/>
  </w:num>
  <w:num w:numId="22">
    <w:abstractNumId w:val="1"/>
  </w:num>
  <w:num w:numId="23">
    <w:abstractNumId w:val="3"/>
  </w:num>
  <w:num w:numId="24">
    <w:abstractNumId w:val="4"/>
  </w:num>
  <w:num w:numId="25">
    <w:abstractNumId w:val="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EB"/>
    <w:rsid w:val="00047A82"/>
    <w:rsid w:val="00061687"/>
    <w:rsid w:val="0008572E"/>
    <w:rsid w:val="000A20C2"/>
    <w:rsid w:val="001174E3"/>
    <w:rsid w:val="0014722F"/>
    <w:rsid w:val="00183A39"/>
    <w:rsid w:val="0045138E"/>
    <w:rsid w:val="00537115"/>
    <w:rsid w:val="005563E8"/>
    <w:rsid w:val="007F7C6C"/>
    <w:rsid w:val="0080092D"/>
    <w:rsid w:val="00872985"/>
    <w:rsid w:val="00A51508"/>
    <w:rsid w:val="00A543E9"/>
    <w:rsid w:val="00AC5FEB"/>
    <w:rsid w:val="00AE7769"/>
    <w:rsid w:val="00B476B2"/>
    <w:rsid w:val="00D011DD"/>
    <w:rsid w:val="00D75406"/>
    <w:rsid w:val="00E00E4C"/>
    <w:rsid w:val="00E242F1"/>
    <w:rsid w:val="00ED1AF9"/>
    <w:rsid w:val="00F94D66"/>
    <w:rsid w:val="00F96D66"/>
    <w:rsid w:val="00FE0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5B0"/>
  <w15:chartTrackingRefBased/>
  <w15:docId w15:val="{1A0E8F23-1640-4B3F-B310-E857D4D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FEB"/>
    <w:pPr>
      <w:spacing w:after="0" w:line="240" w:lineRule="auto"/>
    </w:pPr>
    <w:rPr>
      <w:rFonts w:ascii="Calibri" w:hAnsi="Calibri" w:cs="Calibri"/>
    </w:rPr>
  </w:style>
  <w:style w:type="paragraph" w:styleId="Heading1">
    <w:name w:val="heading 1"/>
    <w:basedOn w:val="Normal"/>
    <w:next w:val="Normal"/>
    <w:link w:val="Heading1Char"/>
    <w:uiPriority w:val="9"/>
    <w:qFormat/>
    <w:rsid w:val="00AC5F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5F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5FE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5FE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5FEB"/>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AC5F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F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5F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5F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5F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C5FEB"/>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AC5FEB"/>
    <w:rPr>
      <w:rFonts w:asciiTheme="majorHAnsi" w:eastAsiaTheme="majorEastAsia" w:hAnsiTheme="majorHAnsi" w:cstheme="majorBidi"/>
      <w:color w:val="272727" w:themeColor="text1" w:themeTint="D8"/>
      <w:sz w:val="21"/>
      <w:szCs w:val="21"/>
    </w:rPr>
  </w:style>
  <w:style w:type="paragraph" w:styleId="ListParagraph">
    <w:name w:val="List Paragraph"/>
    <w:aliases w:val="Bullet point,List Paragraph1,List Paragraph11,Recommendation,L,List Paragraph111,F5 List Paragraph,Dot pt,CV text,Table text,Medium Grid 1 - Accent 21,Numbered Paragraph,List Paragraph2,NFP GP Bulleted List,FooterText,numbered,列出段,0Bullet"/>
    <w:basedOn w:val="Normal"/>
    <w:link w:val="ListParagraphChar"/>
    <w:uiPriority w:val="34"/>
    <w:qFormat/>
    <w:rsid w:val="00AC5FEB"/>
    <w:pPr>
      <w:ind w:left="720"/>
      <w:contextualSpacing/>
    </w:pPr>
  </w:style>
  <w:style w:type="paragraph" w:styleId="Header">
    <w:name w:val="header"/>
    <w:basedOn w:val="Normal"/>
    <w:link w:val="HeaderChar"/>
    <w:unhideWhenUsed/>
    <w:rsid w:val="00AC5FEB"/>
    <w:pPr>
      <w:tabs>
        <w:tab w:val="center" w:pos="4513"/>
        <w:tab w:val="right" w:pos="9026"/>
      </w:tabs>
    </w:pPr>
  </w:style>
  <w:style w:type="character" w:customStyle="1" w:styleId="HeaderChar">
    <w:name w:val="Header Char"/>
    <w:basedOn w:val="DefaultParagraphFont"/>
    <w:link w:val="Header"/>
    <w:rsid w:val="00AC5FEB"/>
    <w:rPr>
      <w:rFonts w:ascii="Calibri" w:hAnsi="Calibri" w:cs="Calibri"/>
    </w:rPr>
  </w:style>
  <w:style w:type="paragraph" w:styleId="Footer">
    <w:name w:val="footer"/>
    <w:basedOn w:val="Normal"/>
    <w:link w:val="FooterChar"/>
    <w:uiPriority w:val="99"/>
    <w:unhideWhenUsed/>
    <w:rsid w:val="00AC5FEB"/>
    <w:pPr>
      <w:tabs>
        <w:tab w:val="center" w:pos="4513"/>
        <w:tab w:val="right" w:pos="9026"/>
      </w:tabs>
    </w:pPr>
  </w:style>
  <w:style w:type="character" w:customStyle="1" w:styleId="FooterChar">
    <w:name w:val="Footer Char"/>
    <w:basedOn w:val="DefaultParagraphFont"/>
    <w:link w:val="Footer"/>
    <w:uiPriority w:val="99"/>
    <w:rsid w:val="00AC5FEB"/>
    <w:rPr>
      <w:rFonts w:ascii="Calibri" w:hAnsi="Calibri" w:cs="Calibri"/>
    </w:rPr>
  </w:style>
  <w:style w:type="paragraph" w:customStyle="1" w:styleId="Default">
    <w:name w:val="Default"/>
    <w:rsid w:val="00AC5F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llowedHyperlink"/>
    <w:rsid w:val="00AC5FEB"/>
    <w:rPr>
      <w:color w:val="0000FF"/>
      <w:sz w:val="20"/>
      <w:szCs w:val="17"/>
      <w:u w:val="single"/>
    </w:rPr>
  </w:style>
  <w:style w:type="paragraph" w:customStyle="1" w:styleId="PolicyName">
    <w:name w:val="Policy Name"/>
    <w:rsid w:val="00AC5FEB"/>
    <w:pPr>
      <w:spacing w:after="360" w:line="240" w:lineRule="auto"/>
      <w:jc w:val="center"/>
    </w:pPr>
    <w:rPr>
      <w:rFonts w:ascii="Arial" w:eastAsia="Times New Roman" w:hAnsi="Arial" w:cs="Times New Roman"/>
      <w:b/>
      <w:bCs/>
      <w:color w:val="000000"/>
      <w:sz w:val="28"/>
      <w:szCs w:val="20"/>
      <w:lang w:eastAsia="en-AU"/>
    </w:rPr>
  </w:style>
  <w:style w:type="paragraph" w:customStyle="1" w:styleId="PolicyIndexBodyText">
    <w:name w:val="Policy Index Body Text"/>
    <w:basedOn w:val="Normal"/>
    <w:rsid w:val="00AC5FEB"/>
    <w:pPr>
      <w:autoSpaceDE w:val="0"/>
      <w:autoSpaceDN w:val="0"/>
      <w:adjustRightInd w:val="0"/>
    </w:pPr>
    <w:rPr>
      <w:rFonts w:ascii="Arial" w:eastAsia="Times New Roman" w:hAnsi="Arial" w:cs="Arial"/>
      <w:bCs/>
      <w:color w:val="000000"/>
      <w:sz w:val="24"/>
      <w:szCs w:val="24"/>
      <w:lang w:eastAsia="en-AU"/>
    </w:rPr>
  </w:style>
  <w:style w:type="paragraph" w:customStyle="1" w:styleId="BodyTextPolicy">
    <w:name w:val="Body Text Policy"/>
    <w:basedOn w:val="Default"/>
    <w:rsid w:val="00AC5FEB"/>
    <w:pPr>
      <w:spacing w:after="120"/>
      <w:ind w:left="567"/>
    </w:pPr>
    <w:rPr>
      <w:rFonts w:ascii="Arial" w:eastAsia="Times New Roman" w:hAnsi="Arial"/>
      <w:szCs w:val="20"/>
      <w:lang w:eastAsia="en-AU"/>
    </w:rPr>
  </w:style>
  <w:style w:type="paragraph" w:customStyle="1" w:styleId="NumberedHeadingsBold">
    <w:name w:val="Numbered Headings Bold"/>
    <w:basedOn w:val="Default"/>
    <w:rsid w:val="00AC5FEB"/>
    <w:pPr>
      <w:numPr>
        <w:numId w:val="1"/>
      </w:numPr>
      <w:spacing w:before="240" w:after="120"/>
    </w:pPr>
    <w:rPr>
      <w:rFonts w:ascii="Arial" w:eastAsia="Times New Roman" w:hAnsi="Arial"/>
      <w:b/>
      <w:bCs/>
      <w:szCs w:val="20"/>
      <w:lang w:eastAsia="en-AU"/>
    </w:rPr>
  </w:style>
  <w:style w:type="paragraph" w:customStyle="1" w:styleId="BodyTextPolicyNotes">
    <w:name w:val="Body Text Policy Notes"/>
    <w:basedOn w:val="BodyTextPolicy"/>
    <w:rsid w:val="00AC5FEB"/>
    <w:rPr>
      <w:i/>
      <w:iCs/>
      <w:sz w:val="20"/>
    </w:rPr>
  </w:style>
  <w:style w:type="paragraph" w:customStyle="1" w:styleId="LetterListPolicy">
    <w:name w:val="Letter List Policy"/>
    <w:basedOn w:val="Default"/>
    <w:rsid w:val="00AC5FEB"/>
    <w:pPr>
      <w:spacing w:after="60"/>
    </w:pPr>
    <w:rPr>
      <w:rFonts w:ascii="Arial" w:eastAsia="Times New Roman" w:hAnsi="Arial"/>
      <w:szCs w:val="20"/>
      <w:lang w:eastAsia="en-AU"/>
    </w:rPr>
  </w:style>
  <w:style w:type="character" w:styleId="FollowedHyperlink">
    <w:name w:val="FollowedHyperlink"/>
    <w:basedOn w:val="DefaultParagraphFont"/>
    <w:uiPriority w:val="99"/>
    <w:semiHidden/>
    <w:unhideWhenUsed/>
    <w:rsid w:val="00AC5FEB"/>
    <w:rPr>
      <w:color w:val="954F72" w:themeColor="followedHyperlink"/>
      <w:u w:val="single"/>
    </w:rPr>
  </w:style>
  <w:style w:type="table" w:styleId="TableGrid">
    <w:name w:val="Table Grid"/>
    <w:basedOn w:val="TableNormal"/>
    <w:uiPriority w:val="59"/>
    <w:rsid w:val="00AC5FEB"/>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5FEB"/>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msonormal0">
    <w:name w:val="msonormal"/>
    <w:basedOn w:val="Normal"/>
    <w:rsid w:val="00AC5FEB"/>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C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EB"/>
    <w:rPr>
      <w:rFonts w:ascii="Segoe UI" w:hAnsi="Segoe UI" w:cs="Segoe UI"/>
      <w:sz w:val="18"/>
      <w:szCs w:val="18"/>
    </w:rPr>
  </w:style>
  <w:style w:type="paragraph" w:styleId="TOCHeading">
    <w:name w:val="TOC Heading"/>
    <w:basedOn w:val="Heading1"/>
    <w:next w:val="Normal"/>
    <w:uiPriority w:val="39"/>
    <w:unhideWhenUsed/>
    <w:qFormat/>
    <w:rsid w:val="00AC5FEB"/>
    <w:pPr>
      <w:spacing w:before="480" w:line="276" w:lineRule="auto"/>
      <w:outlineLvl w:val="9"/>
    </w:pPr>
    <w:rPr>
      <w:rFonts w:ascii="Cambria" w:eastAsia="Times New Roman" w:hAnsi="Cambria" w:cs="Times New Roman"/>
      <w:bCs/>
      <w:color w:val="365F91"/>
      <w:sz w:val="28"/>
      <w:szCs w:val="28"/>
      <w:lang w:val="en-US"/>
    </w:rPr>
  </w:style>
  <w:style w:type="paragraph" w:styleId="TOC1">
    <w:name w:val="toc 1"/>
    <w:basedOn w:val="Normal"/>
    <w:next w:val="Normal"/>
    <w:autoRedefine/>
    <w:uiPriority w:val="39"/>
    <w:unhideWhenUsed/>
    <w:qFormat/>
    <w:rsid w:val="00AC5FEB"/>
    <w:pPr>
      <w:spacing w:before="120" w:after="120"/>
    </w:pPr>
    <w:rPr>
      <w:rFonts w:ascii="Arial" w:eastAsia="Times New Roman" w:hAnsi="Arial" w:cs="Arial"/>
      <w:caps/>
      <w:sz w:val="20"/>
      <w:szCs w:val="20"/>
    </w:rPr>
  </w:style>
  <w:style w:type="paragraph" w:styleId="BodyText">
    <w:name w:val="Body Text"/>
    <w:basedOn w:val="Normal"/>
    <w:link w:val="BodyTextChar"/>
    <w:rsid w:val="00AC5FEB"/>
    <w:pPr>
      <w:spacing w:before="120"/>
    </w:pPr>
    <w:rPr>
      <w:rFonts w:ascii="Arial" w:eastAsia="Times New Roman" w:hAnsi="Arial" w:cs="Times New Roman"/>
      <w:szCs w:val="20"/>
    </w:rPr>
  </w:style>
  <w:style w:type="character" w:customStyle="1" w:styleId="BodyTextChar">
    <w:name w:val="Body Text Char"/>
    <w:basedOn w:val="DefaultParagraphFont"/>
    <w:link w:val="BodyText"/>
    <w:rsid w:val="00AC5FEB"/>
    <w:rPr>
      <w:rFonts w:ascii="Arial" w:eastAsia="Times New Roman" w:hAnsi="Arial" w:cs="Times New Roman"/>
      <w:szCs w:val="20"/>
    </w:rPr>
  </w:style>
  <w:style w:type="paragraph" w:styleId="PlainText">
    <w:name w:val="Plain Text"/>
    <w:basedOn w:val="Normal"/>
    <w:link w:val="PlainTextChar"/>
    <w:rsid w:val="00AC5FE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C5FEB"/>
    <w:rPr>
      <w:rFonts w:ascii="Courier New" w:eastAsia="Times New Roman" w:hAnsi="Courier New" w:cs="Times New Roman"/>
      <w:sz w:val="20"/>
      <w:szCs w:val="20"/>
    </w:rPr>
  </w:style>
  <w:style w:type="paragraph" w:customStyle="1" w:styleId="StandardBodyText">
    <w:name w:val="Standard Body Text"/>
    <w:basedOn w:val="Normal"/>
    <w:rsid w:val="00AC5FEB"/>
    <w:pPr>
      <w:autoSpaceDE w:val="0"/>
      <w:autoSpaceDN w:val="0"/>
      <w:adjustRightInd w:val="0"/>
      <w:spacing w:after="60"/>
      <w:ind w:left="1077"/>
      <w:jc w:val="both"/>
    </w:pPr>
    <w:rPr>
      <w:rFonts w:ascii="Arial" w:eastAsia="Times New Roman" w:hAnsi="Arial" w:cs="Times New Roman"/>
      <w:color w:val="000000"/>
      <w:sz w:val="24"/>
      <w:szCs w:val="20"/>
      <w:lang w:eastAsia="en-AU"/>
    </w:rPr>
  </w:style>
  <w:style w:type="paragraph" w:customStyle="1" w:styleId="BulletListPolicy">
    <w:name w:val="Bullet List Policy"/>
    <w:basedOn w:val="Normal"/>
    <w:uiPriority w:val="99"/>
    <w:rsid w:val="00AC5FEB"/>
    <w:pPr>
      <w:numPr>
        <w:numId w:val="2"/>
      </w:numPr>
      <w:autoSpaceDE w:val="0"/>
      <w:autoSpaceDN w:val="0"/>
      <w:adjustRightInd w:val="0"/>
      <w:spacing w:after="60"/>
    </w:pPr>
    <w:rPr>
      <w:rFonts w:ascii="Arial" w:eastAsia="Times New Roman" w:hAnsi="Arial" w:cs="Times New Roman"/>
      <w:color w:val="000000"/>
      <w:sz w:val="24"/>
      <w:szCs w:val="20"/>
      <w:lang w:eastAsia="en-AU"/>
    </w:rPr>
  </w:style>
  <w:style w:type="paragraph" w:styleId="FootnoteText">
    <w:name w:val="footnote text"/>
    <w:basedOn w:val="Normal"/>
    <w:link w:val="FootnoteTextChar"/>
    <w:uiPriority w:val="99"/>
    <w:rsid w:val="00AC5FEB"/>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AC5FEB"/>
    <w:rPr>
      <w:rFonts w:ascii="Calibri" w:eastAsia="Times New Roman" w:hAnsi="Calibri" w:cs="Times New Roman"/>
      <w:sz w:val="20"/>
      <w:szCs w:val="20"/>
      <w:lang w:eastAsia="en-AU"/>
    </w:rPr>
  </w:style>
  <w:style w:type="paragraph" w:customStyle="1" w:styleId="Numberedheadings1">
    <w:name w:val="Numbered headings1"/>
    <w:basedOn w:val="Normal"/>
    <w:qFormat/>
    <w:rsid w:val="00AC5FEB"/>
    <w:pPr>
      <w:spacing w:before="240" w:after="120" w:line="276" w:lineRule="auto"/>
      <w:jc w:val="both"/>
    </w:pPr>
    <w:rPr>
      <w:rFonts w:ascii="Times New Roman" w:eastAsia="Times New Roman" w:hAnsi="Times New Roman" w:cs="Times New Roman"/>
      <w:b/>
      <w:sz w:val="21"/>
      <w:szCs w:val="20"/>
      <w:lang w:val="en-GB" w:eastAsia="en-AU"/>
    </w:rPr>
  </w:style>
  <w:style w:type="paragraph" w:customStyle="1" w:styleId="NumberListPolicy">
    <w:name w:val="Number List Policy"/>
    <w:basedOn w:val="Normal"/>
    <w:uiPriority w:val="99"/>
    <w:rsid w:val="00AC5FEB"/>
    <w:pPr>
      <w:autoSpaceDE w:val="0"/>
      <w:autoSpaceDN w:val="0"/>
      <w:adjustRightInd w:val="0"/>
      <w:spacing w:after="60"/>
    </w:pPr>
    <w:rPr>
      <w:rFonts w:ascii="Arial" w:eastAsia="Times New Roman" w:hAnsi="Arial" w:cs="Times New Roman"/>
      <w:color w:val="000000"/>
      <w:sz w:val="24"/>
      <w:szCs w:val="20"/>
      <w:lang w:eastAsia="en-AU"/>
    </w:rPr>
  </w:style>
  <w:style w:type="paragraph" w:customStyle="1" w:styleId="Pa12">
    <w:name w:val="Pa1+2"/>
    <w:basedOn w:val="Default"/>
    <w:next w:val="Default"/>
    <w:uiPriority w:val="99"/>
    <w:rsid w:val="00AC5FEB"/>
    <w:pPr>
      <w:spacing w:line="241" w:lineRule="atLeast"/>
    </w:pPr>
    <w:rPr>
      <w:rFonts w:ascii="Gotham Medium" w:hAnsi="Gotham Medium" w:cstheme="minorBidi"/>
      <w:color w:val="auto"/>
    </w:rPr>
  </w:style>
  <w:style w:type="character" w:styleId="Emphasis">
    <w:name w:val="Emphasis"/>
    <w:basedOn w:val="DefaultParagraphFont"/>
    <w:uiPriority w:val="20"/>
    <w:qFormat/>
    <w:rsid w:val="00AC5FEB"/>
    <w:rPr>
      <w:i/>
      <w:iCs/>
    </w:rPr>
  </w:style>
  <w:style w:type="character" w:styleId="Strong">
    <w:name w:val="Strong"/>
    <w:basedOn w:val="DefaultParagraphFont"/>
    <w:uiPriority w:val="22"/>
    <w:qFormat/>
    <w:rsid w:val="00AC5FEB"/>
    <w:rPr>
      <w:b/>
      <w:bCs/>
    </w:rPr>
  </w:style>
  <w:style w:type="paragraph" w:styleId="BodyText2">
    <w:name w:val="Body Text 2"/>
    <w:basedOn w:val="Normal"/>
    <w:link w:val="BodyText2Char"/>
    <w:uiPriority w:val="99"/>
    <w:semiHidden/>
    <w:unhideWhenUsed/>
    <w:rsid w:val="00AC5FEB"/>
    <w:pPr>
      <w:spacing w:after="120" w:line="480" w:lineRule="auto"/>
    </w:pPr>
  </w:style>
  <w:style w:type="character" w:customStyle="1" w:styleId="BodyText2Char">
    <w:name w:val="Body Text 2 Char"/>
    <w:basedOn w:val="DefaultParagraphFont"/>
    <w:link w:val="BodyText2"/>
    <w:uiPriority w:val="99"/>
    <w:semiHidden/>
    <w:rsid w:val="00AC5FEB"/>
    <w:rPr>
      <w:rFonts w:ascii="Calibri" w:hAnsi="Calibri" w:cs="Calibri"/>
    </w:rPr>
  </w:style>
  <w:style w:type="paragraph" w:customStyle="1" w:styleId="Pa5">
    <w:name w:val="Pa5"/>
    <w:basedOn w:val="Default"/>
    <w:next w:val="Default"/>
    <w:uiPriority w:val="99"/>
    <w:rsid w:val="00AC5FEB"/>
    <w:pPr>
      <w:spacing w:line="181" w:lineRule="atLeast"/>
    </w:pPr>
    <w:rPr>
      <w:rFonts w:ascii="MillerText" w:hAnsi="MillerText" w:cstheme="minorBidi"/>
      <w:color w:val="auto"/>
    </w:rPr>
  </w:style>
  <w:style w:type="character" w:customStyle="1" w:styleId="A6">
    <w:name w:val="A6"/>
    <w:uiPriority w:val="99"/>
    <w:rsid w:val="00AC5FEB"/>
    <w:rPr>
      <w:rFonts w:cs="MillerText"/>
      <w:color w:val="000000"/>
      <w:sz w:val="10"/>
      <w:szCs w:val="10"/>
    </w:rPr>
  </w:style>
  <w:style w:type="paragraph" w:customStyle="1" w:styleId="Bulletlist">
    <w:name w:val="Bullet list"/>
    <w:basedOn w:val="Normal"/>
    <w:qFormat/>
    <w:rsid w:val="00AC5FEB"/>
    <w:pPr>
      <w:spacing w:before="40" w:after="40" w:line="276" w:lineRule="auto"/>
      <w:jc w:val="both"/>
    </w:pPr>
    <w:rPr>
      <w:rFonts w:ascii="Times New Roman" w:eastAsia="Times New Roman" w:hAnsi="Times New Roman" w:cs="Times New Roman"/>
      <w:sz w:val="21"/>
      <w:szCs w:val="20"/>
      <w:lang w:val="en-GB" w:eastAsia="en-AU"/>
    </w:rPr>
  </w:style>
  <w:style w:type="character" w:customStyle="1" w:styleId="apple-converted-space">
    <w:name w:val="apple-converted-space"/>
    <w:basedOn w:val="DefaultParagraphFont"/>
    <w:rsid w:val="00AC5FEB"/>
  </w:style>
  <w:style w:type="paragraph" w:customStyle="1" w:styleId="Bodyindent">
    <w:name w:val="Body indent"/>
    <w:basedOn w:val="NormalWeb"/>
    <w:link w:val="BodyindentChar"/>
    <w:qFormat/>
    <w:rsid w:val="00AC5FEB"/>
    <w:pPr>
      <w:spacing w:before="120" w:beforeAutospacing="0" w:after="120" w:afterAutospacing="0"/>
      <w:ind w:left="567"/>
    </w:pPr>
    <w:rPr>
      <w:rFonts w:ascii="Arial" w:hAnsi="Arial" w:cs="Arial"/>
      <w:color w:val="000000"/>
      <w:sz w:val="22"/>
      <w:szCs w:val="22"/>
      <w:lang w:bidi="en-US"/>
    </w:rPr>
  </w:style>
  <w:style w:type="character" w:customStyle="1" w:styleId="BodyindentChar">
    <w:name w:val="Body indent Char"/>
    <w:link w:val="Bodyindent"/>
    <w:rsid w:val="00AC5FEB"/>
    <w:rPr>
      <w:rFonts w:ascii="Arial" w:eastAsia="Times New Roman" w:hAnsi="Arial" w:cs="Arial"/>
      <w:color w:val="000000"/>
      <w:lang w:eastAsia="en-AU" w:bidi="en-US"/>
    </w:rPr>
  </w:style>
  <w:style w:type="paragraph" w:customStyle="1" w:styleId="bullet">
    <w:name w:val="bullet"/>
    <w:basedOn w:val="Normal"/>
    <w:link w:val="bulletChar"/>
    <w:qFormat/>
    <w:rsid w:val="00AC5FEB"/>
    <w:pPr>
      <w:numPr>
        <w:numId w:val="15"/>
      </w:numPr>
      <w:tabs>
        <w:tab w:val="left" w:pos="1134"/>
      </w:tabs>
      <w:spacing w:after="80" w:line="260" w:lineRule="atLeast"/>
    </w:pPr>
    <w:rPr>
      <w:rFonts w:ascii="Arial" w:eastAsia="Calibri" w:hAnsi="Arial" w:cs="Arial"/>
      <w:color w:val="000000"/>
      <w:lang w:bidi="en-US"/>
    </w:rPr>
  </w:style>
  <w:style w:type="character" w:customStyle="1" w:styleId="bulletChar">
    <w:name w:val="bullet Char"/>
    <w:link w:val="bullet"/>
    <w:rsid w:val="00AC5FEB"/>
    <w:rPr>
      <w:rFonts w:ascii="Arial" w:eastAsia="Calibri" w:hAnsi="Arial" w:cs="Arial"/>
      <w:color w:val="000000"/>
      <w:lang w:bidi="en-US"/>
    </w:rPr>
  </w:style>
  <w:style w:type="paragraph" w:styleId="NoSpacing">
    <w:name w:val="No Spacing"/>
    <w:uiPriority w:val="1"/>
    <w:qFormat/>
    <w:rsid w:val="00AC5FEB"/>
    <w:pPr>
      <w:spacing w:after="0" w:line="240" w:lineRule="auto"/>
    </w:pPr>
    <w:rPr>
      <w:rFonts w:eastAsiaTheme="minorEastAsia"/>
      <w:lang w:eastAsia="en-AU"/>
    </w:rPr>
  </w:style>
  <w:style w:type="paragraph" w:styleId="ListBullet2">
    <w:name w:val="List Bullet 2"/>
    <w:basedOn w:val="Normal"/>
    <w:rsid w:val="00AC5FEB"/>
    <w:pPr>
      <w:overflowPunct w:val="0"/>
      <w:autoSpaceDE w:val="0"/>
      <w:autoSpaceDN w:val="0"/>
      <w:adjustRightInd w:val="0"/>
      <w:ind w:left="566" w:hanging="283"/>
      <w:textAlignment w:val="baseline"/>
    </w:pPr>
    <w:rPr>
      <w:rFonts w:ascii="Univers" w:eastAsia="Times New Roman" w:hAnsi="Univers" w:cs="Times New Roman"/>
      <w:szCs w:val="20"/>
      <w:lang w:eastAsia="en-AU"/>
    </w:rPr>
  </w:style>
  <w:style w:type="character" w:customStyle="1" w:styleId="BodystyleChar">
    <w:name w:val="Body style Char"/>
    <w:link w:val="Bodystyle"/>
    <w:semiHidden/>
    <w:locked/>
    <w:rsid w:val="00AC5FEB"/>
    <w:rPr>
      <w:rFonts w:ascii="Arial" w:eastAsia="Calibri" w:hAnsi="Arial" w:cs="Arial"/>
      <w:color w:val="000000"/>
      <w:lang w:bidi="en-US"/>
    </w:rPr>
  </w:style>
  <w:style w:type="paragraph" w:customStyle="1" w:styleId="Bodystyle">
    <w:name w:val="Body style"/>
    <w:basedOn w:val="Normal"/>
    <w:link w:val="BodystyleChar"/>
    <w:semiHidden/>
    <w:qFormat/>
    <w:rsid w:val="00AC5FEB"/>
    <w:pPr>
      <w:spacing w:after="200" w:line="260" w:lineRule="exact"/>
    </w:pPr>
    <w:rPr>
      <w:rFonts w:ascii="Arial" w:eastAsia="Calibri" w:hAnsi="Arial" w:cs="Arial"/>
      <w:color w:val="000000"/>
      <w:lang w:bidi="en-US"/>
    </w:rPr>
  </w:style>
  <w:style w:type="paragraph" w:styleId="TOC2">
    <w:name w:val="toc 2"/>
    <w:basedOn w:val="Normal"/>
    <w:next w:val="Normal"/>
    <w:autoRedefine/>
    <w:uiPriority w:val="39"/>
    <w:semiHidden/>
    <w:unhideWhenUsed/>
    <w:rsid w:val="00AC5FEB"/>
    <w:pPr>
      <w:spacing w:after="100"/>
      <w:ind w:left="220"/>
    </w:pPr>
  </w:style>
  <w:style w:type="character" w:styleId="PageNumber">
    <w:name w:val="page number"/>
    <w:basedOn w:val="DefaultParagraphFont"/>
    <w:uiPriority w:val="99"/>
    <w:semiHidden/>
    <w:unhideWhenUsed/>
    <w:rsid w:val="00AC5FEB"/>
  </w:style>
  <w:style w:type="character" w:customStyle="1" w:styleId="ListParagraphChar">
    <w:name w:val="List Paragraph Char"/>
    <w:aliases w:val="Bullet point Char,List Paragraph1 Char,List Paragraph11 Char,Recommendation Char,L Char,List Paragraph111 Char,F5 List Paragraph Char,Dot pt Char,CV text Char,Table text Char,Medium Grid 1 - Accent 21 Char,Numbered Paragraph Char"/>
    <w:link w:val="ListParagraph"/>
    <w:uiPriority w:val="34"/>
    <w:locked/>
    <w:rsid w:val="00AC5FEB"/>
    <w:rPr>
      <w:rFonts w:ascii="Calibri" w:hAnsi="Calibri" w:cs="Calibri"/>
    </w:rPr>
  </w:style>
  <w:style w:type="paragraph" w:customStyle="1" w:styleId="TableParagraph">
    <w:name w:val="Table Paragraph"/>
    <w:basedOn w:val="Normal"/>
    <w:uiPriority w:val="1"/>
    <w:qFormat/>
    <w:rsid w:val="00AC5FEB"/>
    <w:pPr>
      <w:widowControl w:val="0"/>
      <w:autoSpaceDE w:val="0"/>
      <w:autoSpaceDN w:val="0"/>
    </w:pPr>
    <w:rPr>
      <w:rFonts w:ascii="Arial" w:eastAsia="Arial" w:hAnsi="Arial" w:cs="Arial"/>
      <w:lang w:eastAsia="en-AU" w:bidi="en-AU"/>
    </w:rPr>
  </w:style>
  <w:style w:type="character" w:styleId="UnresolvedMention">
    <w:name w:val="Unresolved Mention"/>
    <w:basedOn w:val="DefaultParagraphFont"/>
    <w:uiPriority w:val="99"/>
    <w:semiHidden/>
    <w:unhideWhenUsed/>
    <w:rsid w:val="00AC5FEB"/>
    <w:rPr>
      <w:color w:val="605E5C"/>
      <w:shd w:val="clear" w:color="auto" w:fill="E1DFDD"/>
    </w:rPr>
  </w:style>
  <w:style w:type="character" w:customStyle="1" w:styleId="algo-summary">
    <w:name w:val="algo-summary"/>
    <w:basedOn w:val="DefaultParagraphFont"/>
    <w:rsid w:val="00AC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Ezard</dc:creator>
  <cp:keywords/>
  <dc:description/>
  <cp:lastModifiedBy>Rhonda Storen</cp:lastModifiedBy>
  <cp:revision>10</cp:revision>
  <cp:lastPrinted>2019-02-06T05:30:00Z</cp:lastPrinted>
  <dcterms:created xsi:type="dcterms:W3CDTF">2019-01-13T22:18:00Z</dcterms:created>
  <dcterms:modified xsi:type="dcterms:W3CDTF">2019-02-07T02:48:00Z</dcterms:modified>
</cp:coreProperties>
</file>