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6E63" w14:textId="1E2926F4" w:rsidR="00AC5FEB" w:rsidRDefault="00AC5FEB" w:rsidP="00380D44">
      <w:pPr>
        <w:outlineLvl w:val="1"/>
        <w:rPr>
          <w:rFonts w:ascii="Arial" w:eastAsia="Times New Roman" w:hAnsi="Arial" w:cs="Arial"/>
          <w:b/>
          <w:sz w:val="24"/>
          <w:szCs w:val="24"/>
          <w:lang w:val="en" w:eastAsia="en-AU"/>
        </w:rPr>
      </w:pPr>
    </w:p>
    <w:tbl>
      <w:tblPr>
        <w:tblStyle w:val="TableGrid"/>
        <w:tblpPr w:leftFromText="180" w:rightFromText="180" w:vertAnchor="text" w:horzAnchor="page" w:tblpX="1446" w:tblpY="-53"/>
        <w:tblW w:w="9067" w:type="dxa"/>
        <w:tblLook w:val="04A0" w:firstRow="1" w:lastRow="0" w:firstColumn="1" w:lastColumn="0" w:noHBand="0" w:noVBand="1"/>
      </w:tblPr>
      <w:tblGrid>
        <w:gridCol w:w="9067"/>
      </w:tblGrid>
      <w:tr w:rsidR="00AC5FEB" w14:paraId="6E61ED96" w14:textId="77777777" w:rsidTr="00A05624">
        <w:tc>
          <w:tcPr>
            <w:tcW w:w="9067" w:type="dxa"/>
            <w:shd w:val="clear" w:color="auto" w:fill="8EAADB" w:themeFill="accent1" w:themeFillTint="99"/>
          </w:tcPr>
          <w:p w14:paraId="7DED92D8" w14:textId="77777777" w:rsidR="00AC5FEB" w:rsidRPr="00977B82" w:rsidRDefault="00AC5FEB" w:rsidP="00B90A95">
            <w:pPr>
              <w:rPr>
                <w:rFonts w:ascii="Arial" w:hAnsi="Arial" w:cs="Arial"/>
                <w:i/>
                <w:sz w:val="28"/>
                <w:szCs w:val="28"/>
              </w:rPr>
            </w:pPr>
          </w:p>
          <w:p w14:paraId="1E27623B" w14:textId="77777777" w:rsidR="00AC5FEB" w:rsidRDefault="00AC5FEB" w:rsidP="00B90A95">
            <w:pPr>
              <w:rPr>
                <w:rFonts w:ascii="Arial" w:hAnsi="Arial" w:cs="Arial"/>
                <w:b/>
                <w:i/>
                <w:sz w:val="28"/>
                <w:szCs w:val="28"/>
              </w:rPr>
            </w:pPr>
            <w:r w:rsidRPr="00977B82">
              <w:rPr>
                <w:rFonts w:ascii="Arial" w:hAnsi="Arial" w:cs="Arial"/>
                <w:b/>
                <w:i/>
                <w:sz w:val="28"/>
                <w:szCs w:val="28"/>
              </w:rPr>
              <w:t>POLICY AND PROCEDURE – HR001.</w:t>
            </w:r>
            <w:r>
              <w:rPr>
                <w:rFonts w:ascii="Arial" w:hAnsi="Arial" w:cs="Arial"/>
                <w:b/>
                <w:i/>
                <w:sz w:val="28"/>
                <w:szCs w:val="28"/>
              </w:rPr>
              <w:t>4</w:t>
            </w:r>
          </w:p>
          <w:p w14:paraId="67F02B5A" w14:textId="77777777" w:rsidR="00AC5FEB" w:rsidRPr="00977B82" w:rsidRDefault="00AC5FEB" w:rsidP="00B90A95">
            <w:pPr>
              <w:rPr>
                <w:rFonts w:ascii="Arial" w:hAnsi="Arial" w:cs="Arial"/>
                <w:b/>
                <w:i/>
                <w:sz w:val="28"/>
                <w:szCs w:val="28"/>
              </w:rPr>
            </w:pPr>
          </w:p>
          <w:p w14:paraId="03BC0533" w14:textId="77777777" w:rsidR="00AC5FEB" w:rsidRDefault="00AC5FEB" w:rsidP="00B90A95">
            <w:pPr>
              <w:rPr>
                <w:rFonts w:ascii="Arial" w:hAnsi="Arial" w:cs="Arial"/>
                <w:b/>
                <w:i/>
                <w:sz w:val="28"/>
                <w:szCs w:val="28"/>
              </w:rPr>
            </w:pPr>
            <w:r>
              <w:rPr>
                <w:rFonts w:ascii="Arial" w:hAnsi="Arial" w:cs="Arial"/>
                <w:b/>
                <w:i/>
                <w:sz w:val="28"/>
                <w:szCs w:val="28"/>
              </w:rPr>
              <w:t>DIGNITY AT WORK</w:t>
            </w:r>
          </w:p>
          <w:p w14:paraId="5F201F69" w14:textId="77777777" w:rsidR="00AC5FEB" w:rsidRPr="007C7B86" w:rsidRDefault="00AC5FEB" w:rsidP="00B90A95">
            <w:pPr>
              <w:rPr>
                <w:rFonts w:ascii="Arial" w:hAnsi="Arial" w:cs="Arial"/>
                <w:b/>
                <w:i/>
                <w:sz w:val="28"/>
                <w:szCs w:val="28"/>
              </w:rPr>
            </w:pPr>
          </w:p>
        </w:tc>
      </w:tr>
    </w:tbl>
    <w:p w14:paraId="29B915C7" w14:textId="77777777" w:rsidR="00AC5FEB" w:rsidRPr="00987BEE" w:rsidRDefault="00AC5FEB" w:rsidP="00AC5FEB">
      <w:pPr>
        <w:spacing w:after="120"/>
        <w:outlineLvl w:val="1"/>
        <w:rPr>
          <w:rFonts w:ascii="Arial" w:eastAsia="Times New Roman" w:hAnsi="Arial" w:cs="Arial"/>
          <w:b/>
          <w:sz w:val="24"/>
          <w:szCs w:val="24"/>
          <w:lang w:val="en" w:eastAsia="en-AU"/>
        </w:rPr>
      </w:pPr>
      <w:r w:rsidRPr="00321D62">
        <w:rPr>
          <w:rFonts w:ascii="Arial" w:eastAsia="Times New Roman" w:hAnsi="Arial" w:cs="Arial"/>
          <w:b/>
          <w:sz w:val="24"/>
          <w:szCs w:val="24"/>
          <w:lang w:val="en" w:eastAsia="en-AU"/>
        </w:rPr>
        <w:t>POLICY STATEMENT</w:t>
      </w:r>
    </w:p>
    <w:p w14:paraId="3C853AB3" w14:textId="77777777" w:rsidR="00AC5FEB" w:rsidRDefault="00AC5FEB" w:rsidP="00A05624">
      <w:pPr>
        <w:shd w:val="clear" w:color="auto" w:fill="FFFFFF" w:themeFill="background1"/>
        <w:autoSpaceDE w:val="0"/>
        <w:autoSpaceDN w:val="0"/>
        <w:adjustRightInd w:val="0"/>
        <w:spacing w:after="120"/>
        <w:jc w:val="both"/>
        <w:rPr>
          <w:rFonts w:ascii="Arial" w:hAnsi="Arial" w:cs="Arial"/>
        </w:rPr>
      </w:pPr>
      <w:r>
        <w:rPr>
          <w:rFonts w:ascii="Arial" w:hAnsi="Arial" w:cs="Arial"/>
        </w:rPr>
        <w:t>Community Connection</w:t>
      </w:r>
      <w:r w:rsidRPr="00A30FEA">
        <w:rPr>
          <w:rFonts w:ascii="Arial" w:hAnsi="Arial" w:cs="Arial"/>
        </w:rPr>
        <w:t xml:space="preserve"> recognises the right of all employees to be treated with dignity</w:t>
      </w:r>
      <w:r>
        <w:rPr>
          <w:rFonts w:ascii="Arial" w:hAnsi="Arial" w:cs="Arial"/>
        </w:rPr>
        <w:t xml:space="preserve"> </w:t>
      </w:r>
      <w:r w:rsidRPr="00A30FEA">
        <w:rPr>
          <w:rFonts w:ascii="Arial" w:hAnsi="Arial" w:cs="Arial"/>
        </w:rPr>
        <w:t>and</w:t>
      </w:r>
      <w:r>
        <w:rPr>
          <w:rFonts w:ascii="Arial" w:hAnsi="Arial" w:cs="Arial"/>
        </w:rPr>
        <w:t xml:space="preserve"> </w:t>
      </w:r>
      <w:r w:rsidRPr="00A30FEA">
        <w:rPr>
          <w:rFonts w:ascii="Arial" w:hAnsi="Arial" w:cs="Arial"/>
        </w:rPr>
        <w:t>respect and is committed to ensuring that all employees are provided with a</w:t>
      </w:r>
      <w:r>
        <w:rPr>
          <w:rFonts w:ascii="Arial" w:hAnsi="Arial" w:cs="Arial"/>
        </w:rPr>
        <w:t xml:space="preserve"> </w:t>
      </w:r>
      <w:r w:rsidRPr="00A30FEA">
        <w:rPr>
          <w:rFonts w:ascii="Arial" w:hAnsi="Arial" w:cs="Arial"/>
        </w:rPr>
        <w:t>safe working environment which is free from all forms of bullying, sexual harassment</w:t>
      </w:r>
      <w:r>
        <w:rPr>
          <w:rFonts w:ascii="Arial" w:hAnsi="Arial" w:cs="Arial"/>
        </w:rPr>
        <w:t xml:space="preserve"> </w:t>
      </w:r>
      <w:r w:rsidRPr="00A30FEA">
        <w:rPr>
          <w:rFonts w:ascii="Arial" w:hAnsi="Arial" w:cs="Arial"/>
        </w:rPr>
        <w:t>and harassment. Workplace bullying and harassment adversely affect</w:t>
      </w:r>
      <w:r>
        <w:rPr>
          <w:rFonts w:ascii="Arial" w:hAnsi="Arial" w:cs="Arial"/>
        </w:rPr>
        <w:t>s</w:t>
      </w:r>
      <w:r w:rsidRPr="00A30FEA">
        <w:rPr>
          <w:rFonts w:ascii="Arial" w:hAnsi="Arial" w:cs="Arial"/>
        </w:rPr>
        <w:t xml:space="preserve"> the quality of</w:t>
      </w:r>
      <w:r>
        <w:rPr>
          <w:rFonts w:ascii="Arial" w:hAnsi="Arial" w:cs="Arial"/>
        </w:rPr>
        <w:t xml:space="preserve"> support of individuals with a disability</w:t>
      </w:r>
      <w:r w:rsidRPr="00A30FEA">
        <w:rPr>
          <w:rFonts w:ascii="Arial" w:hAnsi="Arial" w:cs="Arial"/>
        </w:rPr>
        <w:t xml:space="preserve"> by undermining employee morale </w:t>
      </w:r>
      <w:r>
        <w:rPr>
          <w:rFonts w:ascii="Arial" w:hAnsi="Arial" w:cs="Arial"/>
        </w:rPr>
        <w:t>which</w:t>
      </w:r>
      <w:r w:rsidRPr="00A30FEA">
        <w:rPr>
          <w:rFonts w:ascii="Arial" w:hAnsi="Arial" w:cs="Arial"/>
        </w:rPr>
        <w:t xml:space="preserve"> can result in absenteeism,</w:t>
      </w:r>
      <w:r>
        <w:rPr>
          <w:rFonts w:ascii="Arial" w:hAnsi="Arial" w:cs="Arial"/>
        </w:rPr>
        <w:t xml:space="preserve"> </w:t>
      </w:r>
      <w:r w:rsidRPr="00A30FEA">
        <w:rPr>
          <w:rFonts w:ascii="Arial" w:hAnsi="Arial" w:cs="Arial"/>
        </w:rPr>
        <w:t xml:space="preserve">stress-related illnesses and higher turnover of </w:t>
      </w:r>
      <w:r>
        <w:rPr>
          <w:rFonts w:ascii="Arial" w:hAnsi="Arial" w:cs="Arial"/>
        </w:rPr>
        <w:t>employees</w:t>
      </w:r>
      <w:r w:rsidRPr="00A30FEA">
        <w:rPr>
          <w:rFonts w:ascii="Arial" w:hAnsi="Arial" w:cs="Arial"/>
        </w:rPr>
        <w:t>. Bullying and harassment can</w:t>
      </w:r>
      <w:r>
        <w:rPr>
          <w:rFonts w:ascii="Arial" w:hAnsi="Arial" w:cs="Arial"/>
        </w:rPr>
        <w:t xml:space="preserve"> </w:t>
      </w:r>
      <w:r w:rsidRPr="00A30FEA">
        <w:rPr>
          <w:rFonts w:ascii="Arial" w:hAnsi="Arial" w:cs="Arial"/>
        </w:rPr>
        <w:t>have a devastating effect on the health, confidence, morale and performance of</w:t>
      </w:r>
      <w:r>
        <w:rPr>
          <w:rFonts w:ascii="Arial" w:hAnsi="Arial" w:cs="Arial"/>
        </w:rPr>
        <w:t xml:space="preserve"> </w:t>
      </w:r>
      <w:r w:rsidRPr="00A30FEA">
        <w:rPr>
          <w:rFonts w:ascii="Arial" w:hAnsi="Arial" w:cs="Arial"/>
        </w:rPr>
        <w:t>those subjected to it. Bullying and harassment may also have a damaging impact</w:t>
      </w:r>
      <w:r>
        <w:rPr>
          <w:rFonts w:ascii="Arial" w:hAnsi="Arial" w:cs="Arial"/>
        </w:rPr>
        <w:t xml:space="preserve"> </w:t>
      </w:r>
      <w:r w:rsidRPr="00A30FEA">
        <w:rPr>
          <w:rFonts w:ascii="Arial" w:hAnsi="Arial" w:cs="Arial"/>
        </w:rPr>
        <w:t>on employees not directly subjected to inappropriate behaviour but who witness</w:t>
      </w:r>
      <w:r>
        <w:rPr>
          <w:rFonts w:ascii="Arial" w:hAnsi="Arial" w:cs="Arial"/>
        </w:rPr>
        <w:t xml:space="preserve"> </w:t>
      </w:r>
      <w:r w:rsidRPr="00987BEE">
        <w:rPr>
          <w:rFonts w:ascii="Arial" w:hAnsi="Arial" w:cs="Arial"/>
        </w:rPr>
        <w:t>it or have knowledge of it.</w:t>
      </w:r>
    </w:p>
    <w:p w14:paraId="5E29C2D6" w14:textId="77777777" w:rsidR="00AC5FEB" w:rsidRPr="00987BEE" w:rsidRDefault="00AC5FEB" w:rsidP="00A05624">
      <w:pPr>
        <w:shd w:val="clear" w:color="auto" w:fill="FFFFFF" w:themeFill="background1"/>
        <w:autoSpaceDE w:val="0"/>
        <w:autoSpaceDN w:val="0"/>
        <w:adjustRightInd w:val="0"/>
        <w:jc w:val="both"/>
        <w:rPr>
          <w:rFonts w:ascii="Arial" w:hAnsi="Arial" w:cs="Arial"/>
        </w:rPr>
      </w:pPr>
    </w:p>
    <w:p w14:paraId="03247578" w14:textId="77777777" w:rsidR="00AC5FEB" w:rsidRPr="00BE2BA3" w:rsidRDefault="00AC5FEB" w:rsidP="00A05624">
      <w:pPr>
        <w:shd w:val="clear" w:color="auto" w:fill="FFFFFF" w:themeFill="background1"/>
        <w:spacing w:after="150"/>
        <w:jc w:val="both"/>
        <w:rPr>
          <w:rFonts w:ascii="Arial" w:eastAsia="Times New Roman" w:hAnsi="Arial" w:cs="Arial"/>
          <w:lang w:val="en" w:eastAsia="en-AU"/>
        </w:rPr>
      </w:pPr>
      <w:r>
        <w:rPr>
          <w:rFonts w:ascii="Arial" w:eastAsia="Times New Roman" w:hAnsi="Arial" w:cs="Arial"/>
          <w:lang w:val="en" w:eastAsia="en-AU"/>
        </w:rPr>
        <w:t>We are also</w:t>
      </w:r>
      <w:r w:rsidRPr="00BE2BA3">
        <w:rPr>
          <w:rFonts w:ascii="Arial" w:eastAsia="Times New Roman" w:hAnsi="Arial" w:cs="Arial"/>
          <w:lang w:val="en" w:eastAsia="en-AU"/>
        </w:rPr>
        <w:t xml:space="preserve"> committed to providing </w:t>
      </w:r>
      <w:r>
        <w:rPr>
          <w:rFonts w:ascii="Arial" w:eastAsia="Times New Roman" w:hAnsi="Arial" w:cs="Arial"/>
          <w:lang w:val="en" w:eastAsia="en-AU"/>
        </w:rPr>
        <w:t>employees</w:t>
      </w:r>
      <w:r w:rsidRPr="00BE2BA3">
        <w:rPr>
          <w:rFonts w:ascii="Arial" w:eastAsia="Times New Roman" w:hAnsi="Arial" w:cs="Arial"/>
          <w:lang w:val="en" w:eastAsia="en-AU"/>
        </w:rPr>
        <w:t xml:space="preserve"> with a safe work environment that is free from inappropriate behaviour and will take all reasonable steps to minimise any form of workplace </w:t>
      </w:r>
      <w:r>
        <w:rPr>
          <w:rFonts w:ascii="Arial" w:eastAsia="Times New Roman" w:hAnsi="Arial" w:cs="Arial"/>
          <w:lang w:val="en" w:eastAsia="en-AU"/>
        </w:rPr>
        <w:t xml:space="preserve">bullying or </w:t>
      </w:r>
      <w:r w:rsidRPr="00BE2BA3">
        <w:rPr>
          <w:rFonts w:ascii="Arial" w:eastAsia="Times New Roman" w:hAnsi="Arial" w:cs="Arial"/>
          <w:lang w:val="en" w:eastAsia="en-AU"/>
        </w:rPr>
        <w:t>harassment</w:t>
      </w:r>
      <w:r>
        <w:rPr>
          <w:rFonts w:ascii="Arial" w:eastAsia="Times New Roman" w:hAnsi="Arial" w:cs="Arial"/>
          <w:lang w:val="en" w:eastAsia="en-AU"/>
        </w:rPr>
        <w:t>.</w:t>
      </w:r>
      <w:r w:rsidRPr="00BE2BA3">
        <w:rPr>
          <w:rFonts w:ascii="Arial" w:eastAsia="Times New Roman" w:hAnsi="Arial" w:cs="Arial"/>
          <w:lang w:val="en" w:eastAsia="en-AU"/>
        </w:rPr>
        <w:t xml:space="preserve">  This commitment is based on our </w:t>
      </w:r>
      <w:r>
        <w:rPr>
          <w:rFonts w:ascii="Arial" w:eastAsia="Times New Roman" w:hAnsi="Arial" w:cs="Arial"/>
          <w:lang w:val="en" w:eastAsia="en-AU"/>
        </w:rPr>
        <w:t xml:space="preserve">employees </w:t>
      </w:r>
      <w:r w:rsidRPr="00BE2BA3">
        <w:rPr>
          <w:rFonts w:ascii="Arial" w:eastAsia="Times New Roman" w:hAnsi="Arial" w:cs="Arial"/>
          <w:lang w:val="en" w:eastAsia="en-AU"/>
        </w:rPr>
        <w:t xml:space="preserve">right to be </w:t>
      </w:r>
      <w:proofErr w:type="gramStart"/>
      <w:r w:rsidRPr="00BE2BA3">
        <w:rPr>
          <w:rFonts w:ascii="Arial" w:eastAsia="Times New Roman" w:hAnsi="Arial" w:cs="Arial"/>
          <w:lang w:val="en" w:eastAsia="en-AU"/>
        </w:rPr>
        <w:t>respected, and</w:t>
      </w:r>
      <w:proofErr w:type="gramEnd"/>
      <w:r w:rsidRPr="00BE2BA3">
        <w:rPr>
          <w:rFonts w:ascii="Arial" w:eastAsia="Times New Roman" w:hAnsi="Arial" w:cs="Arial"/>
          <w:lang w:val="en" w:eastAsia="en-AU"/>
        </w:rPr>
        <w:t xml:space="preserve"> kept safe from any harm.</w:t>
      </w:r>
    </w:p>
    <w:p w14:paraId="28BB3B63" w14:textId="77777777" w:rsidR="00AC5FEB" w:rsidRDefault="00AC5FEB" w:rsidP="00A05624">
      <w:pPr>
        <w:shd w:val="clear" w:color="auto" w:fill="FFFFFF" w:themeFill="background1"/>
        <w:jc w:val="both"/>
        <w:rPr>
          <w:rFonts w:ascii="Arial" w:eastAsia="Times New Roman" w:hAnsi="Arial" w:cs="Arial"/>
          <w:lang w:val="en" w:eastAsia="en-AU"/>
        </w:rPr>
      </w:pPr>
      <w:r w:rsidRPr="00BE2BA3">
        <w:rPr>
          <w:rFonts w:ascii="Arial" w:eastAsia="Times New Roman" w:hAnsi="Arial" w:cs="Arial"/>
          <w:lang w:val="en" w:eastAsia="en-AU"/>
        </w:rPr>
        <w:t xml:space="preserve">This Policy and its attached Procedure is aimed at ensuring that </w:t>
      </w:r>
      <w:r>
        <w:rPr>
          <w:rFonts w:ascii="Arial" w:eastAsia="Times New Roman" w:hAnsi="Arial" w:cs="Arial"/>
          <w:lang w:val="en" w:eastAsia="en-AU"/>
        </w:rPr>
        <w:t>employees</w:t>
      </w:r>
      <w:r w:rsidRPr="00BE2BA3">
        <w:rPr>
          <w:rFonts w:ascii="Arial" w:eastAsia="Times New Roman" w:hAnsi="Arial" w:cs="Arial"/>
          <w:lang w:val="en" w:eastAsia="en-AU"/>
        </w:rPr>
        <w:t xml:space="preserve"> are not subjected to any unwanted workplace bullying or harassment.  Bullying and harassment in the workplace is also against the law.  For these reasons workplace harassment or bullying by or towards any </w:t>
      </w:r>
      <w:r>
        <w:rPr>
          <w:rFonts w:ascii="Arial" w:eastAsia="Times New Roman" w:hAnsi="Arial" w:cs="Arial"/>
          <w:lang w:val="en" w:eastAsia="en-AU"/>
        </w:rPr>
        <w:t>individual, family member or employee</w:t>
      </w:r>
      <w:r w:rsidRPr="00BE2BA3">
        <w:rPr>
          <w:rFonts w:ascii="Arial" w:eastAsia="Times New Roman" w:hAnsi="Arial" w:cs="Arial"/>
          <w:lang w:val="en" w:eastAsia="en-AU"/>
        </w:rPr>
        <w:t xml:space="preserve"> in any work-related situation will not be tolerated by </w:t>
      </w:r>
      <w:r>
        <w:rPr>
          <w:rFonts w:ascii="Arial" w:eastAsia="Times New Roman" w:hAnsi="Arial" w:cs="Arial"/>
          <w:lang w:val="en" w:eastAsia="en-AU"/>
        </w:rPr>
        <w:t>Community Connection</w:t>
      </w:r>
      <w:r w:rsidRPr="00BE2BA3">
        <w:rPr>
          <w:rFonts w:ascii="Arial" w:eastAsia="Times New Roman" w:hAnsi="Arial" w:cs="Arial"/>
          <w:lang w:val="en" w:eastAsia="en-AU"/>
        </w:rPr>
        <w:t xml:space="preserve"> under any circumstances.</w:t>
      </w:r>
    </w:p>
    <w:p w14:paraId="31E200B0" w14:textId="77777777" w:rsidR="00AC5FEB" w:rsidRDefault="00AC5FEB" w:rsidP="00A05624">
      <w:pPr>
        <w:shd w:val="clear" w:color="auto" w:fill="FFFFFF" w:themeFill="background1"/>
        <w:spacing w:before="300" w:after="150"/>
        <w:outlineLvl w:val="1"/>
        <w:rPr>
          <w:rFonts w:ascii="Arial" w:eastAsia="Times New Roman" w:hAnsi="Arial" w:cs="Arial"/>
          <w:b/>
          <w:sz w:val="24"/>
          <w:szCs w:val="24"/>
          <w:lang w:val="en" w:eastAsia="en-AU"/>
        </w:rPr>
      </w:pPr>
      <w:r w:rsidRPr="009A656B">
        <w:rPr>
          <w:rFonts w:ascii="Arial" w:eastAsia="Times New Roman" w:hAnsi="Arial" w:cs="Arial"/>
          <w:b/>
          <w:sz w:val="24"/>
          <w:szCs w:val="24"/>
          <w:lang w:val="en" w:eastAsia="en-AU"/>
        </w:rPr>
        <w:t>PROCEDURE</w:t>
      </w:r>
    </w:p>
    <w:p w14:paraId="46412180" w14:textId="77777777" w:rsidR="00AC5FEB" w:rsidRDefault="00AC5FEB" w:rsidP="00A05624">
      <w:pPr>
        <w:shd w:val="clear" w:color="auto" w:fill="FFFFFF" w:themeFill="background1"/>
        <w:autoSpaceDE w:val="0"/>
        <w:autoSpaceDN w:val="0"/>
        <w:adjustRightInd w:val="0"/>
        <w:jc w:val="both"/>
        <w:rPr>
          <w:rFonts w:ascii="Arial" w:hAnsi="Arial" w:cs="Arial"/>
        </w:rPr>
      </w:pPr>
      <w:r w:rsidRPr="00987BEE">
        <w:rPr>
          <w:rFonts w:ascii="Arial" w:hAnsi="Arial" w:cs="Arial"/>
        </w:rPr>
        <w:t>Th</w:t>
      </w:r>
      <w:r>
        <w:rPr>
          <w:rFonts w:ascii="Arial" w:hAnsi="Arial" w:cs="Arial"/>
        </w:rPr>
        <w:t xml:space="preserve">is policy and procedure </w:t>
      </w:r>
      <w:r w:rsidRPr="00987BEE">
        <w:rPr>
          <w:rFonts w:ascii="Arial" w:hAnsi="Arial" w:cs="Arial"/>
        </w:rPr>
        <w:t>have a strong preventative focus and emphasises that every employee</w:t>
      </w:r>
      <w:r>
        <w:rPr>
          <w:rFonts w:ascii="Arial" w:hAnsi="Arial" w:cs="Arial"/>
        </w:rPr>
        <w:t xml:space="preserve"> </w:t>
      </w:r>
      <w:r w:rsidRPr="00987BEE">
        <w:rPr>
          <w:rFonts w:ascii="Arial" w:hAnsi="Arial" w:cs="Arial"/>
        </w:rPr>
        <w:t>has a duty to maintain a working environment in which the dignity of everyone is</w:t>
      </w:r>
      <w:r>
        <w:rPr>
          <w:rFonts w:ascii="Arial" w:hAnsi="Arial" w:cs="Arial"/>
        </w:rPr>
        <w:t xml:space="preserve"> </w:t>
      </w:r>
      <w:r w:rsidRPr="00987BEE">
        <w:rPr>
          <w:rFonts w:ascii="Arial" w:hAnsi="Arial" w:cs="Arial"/>
        </w:rPr>
        <w:t>respecte</w:t>
      </w:r>
      <w:r>
        <w:rPr>
          <w:rFonts w:ascii="Arial" w:hAnsi="Arial" w:cs="Arial"/>
        </w:rPr>
        <w:t>d.</w:t>
      </w:r>
    </w:p>
    <w:p w14:paraId="4BAF02DE" w14:textId="77777777" w:rsidR="00AC5FEB" w:rsidRDefault="00AC5FEB" w:rsidP="00A05624">
      <w:pPr>
        <w:shd w:val="clear" w:color="auto" w:fill="FFFFFF" w:themeFill="background1"/>
        <w:autoSpaceDE w:val="0"/>
        <w:autoSpaceDN w:val="0"/>
        <w:adjustRightInd w:val="0"/>
        <w:jc w:val="both"/>
        <w:rPr>
          <w:rFonts w:ascii="Arial" w:hAnsi="Arial" w:cs="Arial"/>
        </w:rPr>
      </w:pPr>
    </w:p>
    <w:p w14:paraId="140DD08C" w14:textId="77777777" w:rsidR="00AC5FEB" w:rsidRPr="00C838C1" w:rsidRDefault="00AC5FEB" w:rsidP="00A05624">
      <w:pPr>
        <w:shd w:val="clear" w:color="auto" w:fill="FFFFFF" w:themeFill="background1"/>
        <w:autoSpaceDE w:val="0"/>
        <w:autoSpaceDN w:val="0"/>
        <w:adjustRightInd w:val="0"/>
        <w:rPr>
          <w:rFonts w:ascii="Arial" w:hAnsi="Arial" w:cs="Arial"/>
          <w:b/>
        </w:rPr>
      </w:pPr>
      <w:r w:rsidRPr="00C838C1">
        <w:rPr>
          <w:rFonts w:ascii="Arial" w:hAnsi="Arial" w:cs="Arial"/>
          <w:b/>
        </w:rPr>
        <w:t>What is Bullying, Harassment and Sexual Harassment?</w:t>
      </w:r>
    </w:p>
    <w:p w14:paraId="710652CA" w14:textId="77777777" w:rsidR="00AC5FEB" w:rsidRDefault="00AC5FEB" w:rsidP="00A05624">
      <w:pPr>
        <w:shd w:val="clear" w:color="auto" w:fill="FFFFFF" w:themeFill="background1"/>
        <w:autoSpaceDE w:val="0"/>
        <w:autoSpaceDN w:val="0"/>
        <w:adjustRightInd w:val="0"/>
        <w:jc w:val="both"/>
        <w:rPr>
          <w:rFonts w:ascii="Arial" w:hAnsi="Arial" w:cs="Arial"/>
          <w:color w:val="000000"/>
        </w:rPr>
      </w:pPr>
    </w:p>
    <w:p w14:paraId="1AA2F79C" w14:textId="77777777" w:rsidR="00AC5FEB" w:rsidRPr="00C838C1" w:rsidRDefault="00AC5FEB" w:rsidP="00A05624">
      <w:pPr>
        <w:shd w:val="clear" w:color="auto" w:fill="FFFFFF" w:themeFill="background1"/>
        <w:autoSpaceDE w:val="0"/>
        <w:autoSpaceDN w:val="0"/>
        <w:adjustRightInd w:val="0"/>
        <w:jc w:val="both"/>
        <w:rPr>
          <w:rFonts w:ascii="Arial" w:hAnsi="Arial" w:cs="Arial"/>
          <w:i/>
        </w:rPr>
      </w:pPr>
      <w:r w:rsidRPr="00C838C1">
        <w:rPr>
          <w:rFonts w:ascii="Arial" w:hAnsi="Arial" w:cs="Arial"/>
          <w:i/>
        </w:rPr>
        <w:t>What is Workplace Bullying?</w:t>
      </w:r>
    </w:p>
    <w:p w14:paraId="7901E89F" w14:textId="77777777" w:rsidR="00AC5FEB" w:rsidRPr="00C838C1" w:rsidRDefault="00AC5FEB" w:rsidP="00A05624">
      <w:pPr>
        <w:shd w:val="clear" w:color="auto" w:fill="FFFFFF" w:themeFill="background1"/>
        <w:autoSpaceDE w:val="0"/>
        <w:autoSpaceDN w:val="0"/>
        <w:adjustRightInd w:val="0"/>
        <w:jc w:val="both"/>
        <w:rPr>
          <w:rFonts w:ascii="Arial" w:hAnsi="Arial" w:cs="Arial"/>
        </w:rPr>
      </w:pPr>
    </w:p>
    <w:p w14:paraId="59460A81" w14:textId="77777777" w:rsidR="00AC5FEB" w:rsidRDefault="00AC5FEB" w:rsidP="00A05624">
      <w:pPr>
        <w:shd w:val="clear" w:color="auto" w:fill="FFFFFF" w:themeFill="background1"/>
        <w:autoSpaceDE w:val="0"/>
        <w:autoSpaceDN w:val="0"/>
        <w:adjustRightInd w:val="0"/>
        <w:jc w:val="both"/>
        <w:rPr>
          <w:rFonts w:ascii="Arial" w:hAnsi="Arial" w:cs="Arial"/>
          <w:color w:val="000000"/>
        </w:rPr>
      </w:pPr>
      <w:r w:rsidRPr="00C838C1">
        <w:rPr>
          <w:rFonts w:ascii="Arial" w:hAnsi="Arial" w:cs="Arial"/>
          <w:color w:val="000000"/>
        </w:rPr>
        <w:t>Workplace bullying is repeated inappropriate behaviour, direct or indirect, whether</w:t>
      </w:r>
      <w:r>
        <w:rPr>
          <w:rFonts w:ascii="Arial" w:hAnsi="Arial" w:cs="Arial"/>
          <w:color w:val="000000"/>
        </w:rPr>
        <w:t xml:space="preserve"> </w:t>
      </w:r>
      <w:r w:rsidRPr="00C838C1">
        <w:rPr>
          <w:rFonts w:ascii="Arial" w:hAnsi="Arial" w:cs="Arial"/>
          <w:color w:val="000000"/>
        </w:rPr>
        <w:t>verbal, physical or otherwise, conducted by one or more persons against another</w:t>
      </w:r>
      <w:r>
        <w:rPr>
          <w:rFonts w:ascii="Arial" w:hAnsi="Arial" w:cs="Arial"/>
          <w:color w:val="000000"/>
        </w:rPr>
        <w:t xml:space="preserve"> </w:t>
      </w:r>
      <w:r w:rsidRPr="00C838C1">
        <w:rPr>
          <w:rFonts w:ascii="Arial" w:hAnsi="Arial" w:cs="Arial"/>
          <w:color w:val="000000"/>
        </w:rPr>
        <w:t>or others, at the place of work and/or in the course of employment, which could</w:t>
      </w:r>
      <w:r>
        <w:rPr>
          <w:rFonts w:ascii="Arial" w:hAnsi="Arial" w:cs="Arial"/>
          <w:color w:val="000000"/>
        </w:rPr>
        <w:t xml:space="preserve"> </w:t>
      </w:r>
      <w:r w:rsidRPr="00C838C1">
        <w:rPr>
          <w:rFonts w:ascii="Arial" w:hAnsi="Arial" w:cs="Arial"/>
          <w:color w:val="000000"/>
        </w:rPr>
        <w:t>reasonably be regarded as undermining the individual’s right to dignity at work.</w:t>
      </w:r>
    </w:p>
    <w:p w14:paraId="6F0DE2AF" w14:textId="77777777" w:rsidR="00AC5FEB" w:rsidRPr="00C838C1" w:rsidRDefault="00AC5FEB" w:rsidP="00A05624">
      <w:pPr>
        <w:shd w:val="clear" w:color="auto" w:fill="FFFFFF" w:themeFill="background1"/>
        <w:autoSpaceDE w:val="0"/>
        <w:autoSpaceDN w:val="0"/>
        <w:adjustRightInd w:val="0"/>
        <w:jc w:val="both"/>
        <w:rPr>
          <w:rFonts w:ascii="Arial" w:hAnsi="Arial" w:cs="Arial"/>
          <w:color w:val="000000"/>
        </w:rPr>
      </w:pPr>
    </w:p>
    <w:p w14:paraId="02BE3C07" w14:textId="77777777" w:rsidR="00AC5FEB" w:rsidRPr="00C838C1" w:rsidRDefault="00AC5FEB" w:rsidP="00A05624">
      <w:pPr>
        <w:shd w:val="clear" w:color="auto" w:fill="FFFFFF" w:themeFill="background1"/>
        <w:autoSpaceDE w:val="0"/>
        <w:autoSpaceDN w:val="0"/>
        <w:adjustRightInd w:val="0"/>
        <w:jc w:val="both"/>
        <w:rPr>
          <w:rFonts w:ascii="Arial" w:hAnsi="Arial" w:cs="Arial"/>
          <w:color w:val="000000"/>
        </w:rPr>
      </w:pPr>
      <w:r w:rsidRPr="00C838C1">
        <w:rPr>
          <w:rFonts w:ascii="Arial" w:hAnsi="Arial" w:cs="Arial"/>
          <w:color w:val="000000"/>
        </w:rPr>
        <w:t xml:space="preserve">A key characteristic of bullying is that it usually takes place over </w:t>
      </w:r>
      <w:proofErr w:type="gramStart"/>
      <w:r w:rsidRPr="00C838C1">
        <w:rPr>
          <w:rFonts w:ascii="Arial" w:hAnsi="Arial" w:cs="Arial"/>
          <w:color w:val="000000"/>
        </w:rPr>
        <w:t>a period of time</w:t>
      </w:r>
      <w:proofErr w:type="gramEnd"/>
      <w:r w:rsidRPr="00C838C1">
        <w:rPr>
          <w:rFonts w:ascii="Arial" w:hAnsi="Arial" w:cs="Arial"/>
          <w:color w:val="000000"/>
        </w:rPr>
        <w:t>. It is regular</w:t>
      </w:r>
    </w:p>
    <w:p w14:paraId="5711941C" w14:textId="77777777" w:rsidR="00AC5FEB" w:rsidRPr="00F11C37" w:rsidRDefault="00AC5FEB" w:rsidP="00A05624">
      <w:pPr>
        <w:shd w:val="clear" w:color="auto" w:fill="FFFFFF" w:themeFill="background1"/>
        <w:autoSpaceDE w:val="0"/>
        <w:autoSpaceDN w:val="0"/>
        <w:adjustRightInd w:val="0"/>
        <w:jc w:val="both"/>
        <w:rPr>
          <w:rFonts w:ascii="Arial" w:hAnsi="Arial" w:cs="Arial"/>
          <w:color w:val="000000"/>
        </w:rPr>
      </w:pPr>
      <w:r w:rsidRPr="00C838C1">
        <w:rPr>
          <w:rFonts w:ascii="Arial" w:hAnsi="Arial" w:cs="Arial"/>
          <w:color w:val="000000"/>
        </w:rPr>
        <w:t>and persistent inappropriate behaviour which is specifically targeted at one employee or</w:t>
      </w:r>
      <w:r>
        <w:rPr>
          <w:rFonts w:ascii="Arial" w:hAnsi="Arial" w:cs="Arial"/>
          <w:color w:val="000000"/>
        </w:rPr>
        <w:t xml:space="preserve"> </w:t>
      </w:r>
      <w:r w:rsidRPr="00C838C1">
        <w:rPr>
          <w:rFonts w:ascii="Arial" w:hAnsi="Arial" w:cs="Arial"/>
          <w:color w:val="000000"/>
        </w:rPr>
        <w:t>a group of employees. It may be perpetrated by someone in a position of authority, by</w:t>
      </w:r>
      <w:r>
        <w:rPr>
          <w:rFonts w:ascii="Arial" w:hAnsi="Arial" w:cs="Arial"/>
          <w:color w:val="000000"/>
        </w:rPr>
        <w:t xml:space="preserve"> </w:t>
      </w:r>
      <w:r w:rsidRPr="00C838C1">
        <w:rPr>
          <w:rFonts w:ascii="Arial" w:hAnsi="Arial" w:cs="Arial"/>
          <w:color w:val="000000"/>
        </w:rPr>
        <w:t xml:space="preserve">employees against a manager or by employees in the same </w:t>
      </w:r>
      <w:r>
        <w:rPr>
          <w:rFonts w:ascii="Arial" w:hAnsi="Arial" w:cs="Arial"/>
          <w:color w:val="000000"/>
        </w:rPr>
        <w:t>role</w:t>
      </w:r>
      <w:r w:rsidRPr="00C838C1">
        <w:rPr>
          <w:rFonts w:ascii="Arial" w:hAnsi="Arial" w:cs="Arial"/>
          <w:color w:val="000000"/>
        </w:rPr>
        <w:t xml:space="preserve"> as the recipient</w:t>
      </w:r>
      <w:r>
        <w:rPr>
          <w:rFonts w:ascii="Arial" w:hAnsi="Arial" w:cs="Arial"/>
          <w:color w:val="000000"/>
        </w:rPr>
        <w:t>.</w:t>
      </w:r>
    </w:p>
    <w:p w14:paraId="586BDF86" w14:textId="77777777" w:rsidR="00AC5FEB" w:rsidRDefault="00AC5FEB" w:rsidP="00A05624">
      <w:pPr>
        <w:shd w:val="clear" w:color="auto" w:fill="FFFFFF" w:themeFill="background1"/>
        <w:autoSpaceDE w:val="0"/>
        <w:autoSpaceDN w:val="0"/>
        <w:adjustRightInd w:val="0"/>
        <w:jc w:val="both"/>
        <w:rPr>
          <w:rFonts w:ascii="Arial" w:hAnsi="Arial" w:cs="Arial"/>
          <w:i/>
        </w:rPr>
      </w:pPr>
    </w:p>
    <w:p w14:paraId="3D6AF0FF" w14:textId="77777777" w:rsidR="00AC5FEB" w:rsidRDefault="00AC5FEB" w:rsidP="00A05624">
      <w:pPr>
        <w:shd w:val="clear" w:color="auto" w:fill="FFFFFF" w:themeFill="background1"/>
        <w:autoSpaceDE w:val="0"/>
        <w:autoSpaceDN w:val="0"/>
        <w:adjustRightInd w:val="0"/>
        <w:jc w:val="both"/>
        <w:rPr>
          <w:rFonts w:ascii="Arial" w:hAnsi="Arial" w:cs="Arial"/>
          <w:i/>
        </w:rPr>
      </w:pPr>
    </w:p>
    <w:p w14:paraId="4AAC2DE5" w14:textId="77777777" w:rsidR="00AC5FEB" w:rsidRDefault="00AC5FEB" w:rsidP="00A05624">
      <w:pPr>
        <w:shd w:val="clear" w:color="auto" w:fill="FFFFFF" w:themeFill="background1"/>
        <w:autoSpaceDE w:val="0"/>
        <w:autoSpaceDN w:val="0"/>
        <w:adjustRightInd w:val="0"/>
        <w:jc w:val="both"/>
        <w:rPr>
          <w:rFonts w:ascii="Arial" w:hAnsi="Arial" w:cs="Arial"/>
          <w:i/>
        </w:rPr>
      </w:pPr>
    </w:p>
    <w:p w14:paraId="08566B0B" w14:textId="77777777" w:rsidR="00380D44" w:rsidRDefault="00380D44">
      <w:pPr>
        <w:spacing w:after="160" w:line="259" w:lineRule="auto"/>
        <w:rPr>
          <w:rFonts w:ascii="Arial" w:hAnsi="Arial" w:cs="Arial"/>
          <w:i/>
        </w:rPr>
      </w:pPr>
      <w:r>
        <w:rPr>
          <w:rFonts w:ascii="Arial" w:hAnsi="Arial" w:cs="Arial"/>
          <w:i/>
        </w:rPr>
        <w:br w:type="page"/>
      </w:r>
    </w:p>
    <w:p w14:paraId="088A1BB3" w14:textId="2B842A45" w:rsidR="00AC5FEB" w:rsidRDefault="00AC5FEB" w:rsidP="00A05624">
      <w:pPr>
        <w:shd w:val="clear" w:color="auto" w:fill="FFFFFF" w:themeFill="background1"/>
        <w:autoSpaceDE w:val="0"/>
        <w:autoSpaceDN w:val="0"/>
        <w:adjustRightInd w:val="0"/>
        <w:jc w:val="both"/>
        <w:rPr>
          <w:rFonts w:ascii="Arial" w:hAnsi="Arial" w:cs="Arial"/>
          <w:i/>
        </w:rPr>
      </w:pPr>
      <w:r w:rsidRPr="00C838C1">
        <w:rPr>
          <w:rFonts w:ascii="Arial" w:hAnsi="Arial" w:cs="Arial"/>
          <w:i/>
        </w:rPr>
        <w:lastRenderedPageBreak/>
        <w:t>What Bullying is Not</w:t>
      </w:r>
    </w:p>
    <w:p w14:paraId="355564CA" w14:textId="77777777" w:rsidR="00AC5FEB" w:rsidRPr="00C838C1" w:rsidRDefault="00AC5FEB" w:rsidP="00A05624">
      <w:pPr>
        <w:shd w:val="clear" w:color="auto" w:fill="FFFFFF" w:themeFill="background1"/>
        <w:autoSpaceDE w:val="0"/>
        <w:autoSpaceDN w:val="0"/>
        <w:adjustRightInd w:val="0"/>
        <w:jc w:val="both"/>
        <w:rPr>
          <w:rFonts w:ascii="Arial" w:hAnsi="Arial" w:cs="Arial"/>
          <w:i/>
        </w:rPr>
      </w:pPr>
    </w:p>
    <w:p w14:paraId="28086D28" w14:textId="77777777" w:rsidR="00AC5FEB" w:rsidRDefault="00AC5FEB" w:rsidP="00A05624">
      <w:pPr>
        <w:shd w:val="clear" w:color="auto" w:fill="FFFFFF" w:themeFill="background1"/>
        <w:autoSpaceDE w:val="0"/>
        <w:autoSpaceDN w:val="0"/>
        <w:adjustRightInd w:val="0"/>
        <w:jc w:val="both"/>
        <w:rPr>
          <w:rFonts w:ascii="Arial" w:hAnsi="Arial" w:cs="Arial"/>
          <w:color w:val="000000"/>
        </w:rPr>
      </w:pPr>
      <w:r w:rsidRPr="00C838C1">
        <w:rPr>
          <w:rFonts w:ascii="Arial" w:hAnsi="Arial" w:cs="Arial"/>
          <w:color w:val="000000"/>
        </w:rPr>
        <w:t>The following do not constitute bullying:</w:t>
      </w:r>
    </w:p>
    <w:p w14:paraId="66504DDA" w14:textId="77777777" w:rsidR="00AC5FEB" w:rsidRPr="00C838C1" w:rsidRDefault="00AC5FEB" w:rsidP="00A05624">
      <w:pPr>
        <w:shd w:val="clear" w:color="auto" w:fill="FFFFFF" w:themeFill="background1"/>
        <w:autoSpaceDE w:val="0"/>
        <w:autoSpaceDN w:val="0"/>
        <w:adjustRightInd w:val="0"/>
        <w:jc w:val="both"/>
        <w:rPr>
          <w:rFonts w:ascii="Arial" w:hAnsi="Arial" w:cs="Arial"/>
          <w:color w:val="000000"/>
        </w:rPr>
      </w:pPr>
    </w:p>
    <w:p w14:paraId="31C7987C"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An isolated incident of inappropriate behaviour may be an affront to dignity at work</w:t>
      </w:r>
      <w:r>
        <w:rPr>
          <w:rFonts w:ascii="Arial" w:hAnsi="Arial" w:cs="Arial"/>
        </w:rPr>
        <w:t xml:space="preserve"> </w:t>
      </w:r>
      <w:r w:rsidRPr="00C838C1">
        <w:rPr>
          <w:rFonts w:ascii="Arial" w:hAnsi="Arial" w:cs="Arial"/>
        </w:rPr>
        <w:t>but, as a once-off incident, is not considered to be bullying, e.g. an occasional bout</w:t>
      </w:r>
      <w:r>
        <w:rPr>
          <w:rFonts w:ascii="Arial" w:hAnsi="Arial" w:cs="Arial"/>
        </w:rPr>
        <w:t xml:space="preserve"> </w:t>
      </w:r>
      <w:r w:rsidRPr="00C838C1">
        <w:rPr>
          <w:rFonts w:ascii="Arial" w:hAnsi="Arial" w:cs="Arial"/>
        </w:rPr>
        <w:t>of anger or a conflict of views.</w:t>
      </w:r>
    </w:p>
    <w:p w14:paraId="5131A34A"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proofErr w:type="gramStart"/>
      <w:r w:rsidRPr="00C838C1">
        <w:rPr>
          <w:rFonts w:ascii="Arial" w:hAnsi="Arial" w:cs="Arial"/>
        </w:rPr>
        <w:t>Fair and constructive criticism of an employee’s performance,</w:t>
      </w:r>
      <w:proofErr w:type="gramEnd"/>
      <w:r w:rsidRPr="00C838C1">
        <w:rPr>
          <w:rFonts w:ascii="Arial" w:hAnsi="Arial" w:cs="Arial"/>
        </w:rPr>
        <w:t xml:space="preserve"> conduct or attendance.</w:t>
      </w:r>
    </w:p>
    <w:p w14:paraId="78522A57"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Reasonable and essential discipline arising from the good management of the</w:t>
      </w:r>
      <w:r>
        <w:rPr>
          <w:rFonts w:ascii="Arial" w:hAnsi="Arial" w:cs="Arial"/>
        </w:rPr>
        <w:t xml:space="preserve"> </w:t>
      </w:r>
      <w:r w:rsidRPr="00C838C1">
        <w:rPr>
          <w:rFonts w:ascii="Arial" w:hAnsi="Arial" w:cs="Arial"/>
        </w:rPr>
        <w:t>performance of an employee at work.</w:t>
      </w:r>
    </w:p>
    <w:p w14:paraId="032F515B"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Actions taken which can be justified as regards the safety, health and welfare</w:t>
      </w:r>
      <w:r>
        <w:rPr>
          <w:rFonts w:ascii="Arial" w:hAnsi="Arial" w:cs="Arial"/>
        </w:rPr>
        <w:t xml:space="preserve"> </w:t>
      </w:r>
      <w:r w:rsidRPr="00C838C1">
        <w:rPr>
          <w:rFonts w:ascii="Arial" w:hAnsi="Arial" w:cs="Arial"/>
        </w:rPr>
        <w:t>of the employees.</w:t>
      </w:r>
    </w:p>
    <w:p w14:paraId="4950CC60"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Legitimate management responses to crisis situations which require immediate action.</w:t>
      </w:r>
    </w:p>
    <w:p w14:paraId="3BBD612F"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Complaints relating to instructions issued by a manager, assignment of duties, terms</w:t>
      </w:r>
      <w:r>
        <w:rPr>
          <w:rFonts w:ascii="Arial" w:hAnsi="Arial" w:cs="Arial"/>
        </w:rPr>
        <w:t xml:space="preserve"> </w:t>
      </w:r>
      <w:r w:rsidRPr="00C838C1">
        <w:rPr>
          <w:rFonts w:ascii="Arial" w:hAnsi="Arial" w:cs="Arial"/>
        </w:rPr>
        <w:t>and conditions of employment or other matters which are appropriate for referral</w:t>
      </w:r>
      <w:r>
        <w:rPr>
          <w:rFonts w:ascii="Arial" w:hAnsi="Arial" w:cs="Arial"/>
        </w:rPr>
        <w:t xml:space="preserve"> </w:t>
      </w:r>
      <w:r w:rsidRPr="00C838C1">
        <w:rPr>
          <w:rFonts w:ascii="Arial" w:hAnsi="Arial" w:cs="Arial"/>
        </w:rPr>
        <w:t>under the normal grievance procedure</w:t>
      </w:r>
      <w:r>
        <w:rPr>
          <w:rFonts w:ascii="Arial" w:hAnsi="Arial" w:cs="Arial"/>
        </w:rPr>
        <w:t>.</w:t>
      </w:r>
    </w:p>
    <w:p w14:paraId="6B461E8A" w14:textId="77777777" w:rsidR="00AC5FEB" w:rsidRDefault="00AC5FEB" w:rsidP="00A05624">
      <w:pPr>
        <w:shd w:val="clear" w:color="auto" w:fill="FFFFFF" w:themeFill="background1"/>
        <w:autoSpaceDE w:val="0"/>
        <w:autoSpaceDN w:val="0"/>
        <w:adjustRightInd w:val="0"/>
        <w:jc w:val="both"/>
        <w:rPr>
          <w:rFonts w:ascii="Arial" w:hAnsi="Arial" w:cs="Arial"/>
          <w:i/>
        </w:rPr>
      </w:pPr>
      <w:r w:rsidRPr="00C838C1">
        <w:rPr>
          <w:rFonts w:ascii="Arial" w:hAnsi="Arial" w:cs="Arial"/>
          <w:i/>
        </w:rPr>
        <w:t>Examples of Bullying</w:t>
      </w:r>
    </w:p>
    <w:p w14:paraId="7C0E857F" w14:textId="77777777" w:rsidR="00AC5FEB" w:rsidRPr="00C838C1" w:rsidRDefault="00AC5FEB" w:rsidP="00A05624">
      <w:pPr>
        <w:shd w:val="clear" w:color="auto" w:fill="FFFFFF" w:themeFill="background1"/>
        <w:autoSpaceDE w:val="0"/>
        <w:autoSpaceDN w:val="0"/>
        <w:adjustRightInd w:val="0"/>
        <w:jc w:val="both"/>
        <w:rPr>
          <w:rFonts w:ascii="Arial" w:hAnsi="Arial" w:cs="Arial"/>
          <w:i/>
        </w:rPr>
      </w:pPr>
    </w:p>
    <w:p w14:paraId="54245298"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Pr>
          <w:rFonts w:ascii="Arial" w:hAnsi="Arial" w:cs="Arial"/>
        </w:rPr>
        <w:t>T</w:t>
      </w:r>
      <w:r w:rsidRPr="00C838C1">
        <w:rPr>
          <w:rFonts w:ascii="Arial" w:hAnsi="Arial" w:cs="Arial"/>
        </w:rPr>
        <w:t>he following are some examples of the type of behaviour which may constitute</w:t>
      </w:r>
      <w:r>
        <w:rPr>
          <w:rFonts w:ascii="Arial" w:hAnsi="Arial" w:cs="Arial"/>
        </w:rPr>
        <w:t xml:space="preserve"> </w:t>
      </w:r>
      <w:r w:rsidRPr="00C838C1">
        <w:rPr>
          <w:rFonts w:ascii="Arial" w:hAnsi="Arial" w:cs="Arial"/>
        </w:rPr>
        <w:t>bullying. These examples are illustrative but not exhaustive:</w:t>
      </w:r>
    </w:p>
    <w:p w14:paraId="10817BFF"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Constant humiliation, ridicule, belittling efforts – often in front of others</w:t>
      </w:r>
    </w:p>
    <w:p w14:paraId="527E92E5"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Verbal abuse, including shouting, use of obscene language and spreading</w:t>
      </w:r>
      <w:r>
        <w:rPr>
          <w:rFonts w:ascii="Arial" w:hAnsi="Arial" w:cs="Arial"/>
        </w:rPr>
        <w:t xml:space="preserve"> </w:t>
      </w:r>
      <w:r w:rsidRPr="00C838C1">
        <w:rPr>
          <w:rFonts w:ascii="Arial" w:hAnsi="Arial" w:cs="Arial"/>
        </w:rPr>
        <w:t>malicious rumours</w:t>
      </w:r>
    </w:p>
    <w:p w14:paraId="5CD629F1"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Showing hostility through sustained unfriendly contact or exclusion</w:t>
      </w:r>
    </w:p>
    <w:p w14:paraId="1F13D8B8"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Inappropriate overruling of a person’s authority, reducing a job to routine tasks well</w:t>
      </w:r>
      <w:r>
        <w:rPr>
          <w:rFonts w:ascii="Arial" w:hAnsi="Arial" w:cs="Arial"/>
        </w:rPr>
        <w:t xml:space="preserve"> </w:t>
      </w:r>
      <w:r w:rsidRPr="00C838C1">
        <w:rPr>
          <w:rFonts w:ascii="Arial" w:hAnsi="Arial" w:cs="Arial"/>
        </w:rPr>
        <w:t>below the person’s skills and capabilities without prior discussion or explanation</w:t>
      </w:r>
    </w:p>
    <w:p w14:paraId="576DE056"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Persistently and inappropriately finding fault with a person’s work and using this</w:t>
      </w:r>
      <w:r>
        <w:rPr>
          <w:rFonts w:ascii="Arial" w:hAnsi="Arial" w:cs="Arial"/>
        </w:rPr>
        <w:t xml:space="preserve"> </w:t>
      </w:r>
      <w:r w:rsidRPr="00C838C1">
        <w:rPr>
          <w:rFonts w:ascii="Arial" w:hAnsi="Arial" w:cs="Arial"/>
        </w:rPr>
        <w:t>as an excuse to humiliate the person rather than trying to improve performance</w:t>
      </w:r>
    </w:p>
    <w:p w14:paraId="2D4426C0"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 xml:space="preserve">Constantly picking on a person when things go wrong even when </w:t>
      </w:r>
      <w:r>
        <w:rPr>
          <w:rFonts w:ascii="Arial" w:hAnsi="Arial" w:cs="Arial"/>
        </w:rPr>
        <w:t>they are not responsible.</w:t>
      </w:r>
    </w:p>
    <w:p w14:paraId="2A8F4F9F" w14:textId="77777777" w:rsidR="00AC5FEB" w:rsidRDefault="00AC5FEB" w:rsidP="00A05624">
      <w:pPr>
        <w:shd w:val="clear" w:color="auto" w:fill="FFFFFF" w:themeFill="background1"/>
        <w:autoSpaceDE w:val="0"/>
        <w:autoSpaceDN w:val="0"/>
        <w:adjustRightInd w:val="0"/>
        <w:jc w:val="both"/>
        <w:rPr>
          <w:rFonts w:ascii="Arial" w:hAnsi="Arial" w:cs="Arial"/>
          <w:i/>
        </w:rPr>
      </w:pPr>
      <w:r w:rsidRPr="00C838C1">
        <w:rPr>
          <w:rFonts w:ascii="Arial" w:hAnsi="Arial" w:cs="Arial"/>
          <w:i/>
        </w:rPr>
        <w:t>What is Harassment?</w:t>
      </w:r>
    </w:p>
    <w:p w14:paraId="56EE3F42" w14:textId="77777777" w:rsidR="00AC5FEB" w:rsidRPr="00C838C1" w:rsidRDefault="00AC5FEB" w:rsidP="00A05624">
      <w:pPr>
        <w:shd w:val="clear" w:color="auto" w:fill="FFFFFF" w:themeFill="background1"/>
        <w:autoSpaceDE w:val="0"/>
        <w:autoSpaceDN w:val="0"/>
        <w:adjustRightInd w:val="0"/>
        <w:jc w:val="both"/>
        <w:rPr>
          <w:rFonts w:ascii="Arial" w:hAnsi="Arial" w:cs="Arial"/>
          <w:i/>
        </w:rPr>
      </w:pPr>
    </w:p>
    <w:p w14:paraId="0CFD9F2C"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t>Harassment (other than sexual harassment) is any form of unwanted conduct related</w:t>
      </w:r>
      <w:r>
        <w:rPr>
          <w:rFonts w:ascii="Arial" w:hAnsi="Arial" w:cs="Arial"/>
        </w:rPr>
        <w:t xml:space="preserve"> </w:t>
      </w:r>
      <w:r w:rsidRPr="00C838C1">
        <w:rPr>
          <w:rFonts w:ascii="Arial" w:hAnsi="Arial" w:cs="Arial"/>
        </w:rPr>
        <w:t xml:space="preserve">to any of the discriminatory grounds </w:t>
      </w:r>
      <w:r>
        <w:rPr>
          <w:rFonts w:ascii="Arial" w:hAnsi="Arial" w:cs="Arial"/>
        </w:rPr>
        <w:t>which are outlined below:</w:t>
      </w:r>
    </w:p>
    <w:p w14:paraId="78D00671"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gender</w:t>
      </w:r>
    </w:p>
    <w:p w14:paraId="5F940460"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marital status</w:t>
      </w:r>
    </w:p>
    <w:p w14:paraId="4C78C34C"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family status</w:t>
      </w:r>
    </w:p>
    <w:p w14:paraId="4FE90E14"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sexual orientation</w:t>
      </w:r>
    </w:p>
    <w:p w14:paraId="3ACDFC71"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religion</w:t>
      </w:r>
    </w:p>
    <w:p w14:paraId="0B5A5977"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age</w:t>
      </w:r>
    </w:p>
    <w:p w14:paraId="2426D89D"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sidRPr="00C838C1">
        <w:rPr>
          <w:rFonts w:ascii="Arial" w:hAnsi="Arial" w:cs="Arial"/>
        </w:rPr>
        <w:t>disability</w:t>
      </w:r>
    </w:p>
    <w:p w14:paraId="0150C339" w14:textId="77777777" w:rsidR="00AC5FEB" w:rsidRPr="00C838C1"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r</w:t>
      </w:r>
      <w:r w:rsidRPr="00C838C1">
        <w:rPr>
          <w:rFonts w:ascii="Arial" w:hAnsi="Arial" w:cs="Arial"/>
        </w:rPr>
        <w:t>ace</w:t>
      </w:r>
    </w:p>
    <w:p w14:paraId="125E206D"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lastRenderedPageBreak/>
        <w:t>Harassment is defined as any form of unwanted conduct related to any of</w:t>
      </w:r>
      <w:r>
        <w:rPr>
          <w:rFonts w:ascii="Arial" w:hAnsi="Arial" w:cs="Arial"/>
        </w:rPr>
        <w:t xml:space="preserve"> </w:t>
      </w:r>
      <w:r w:rsidRPr="00C838C1">
        <w:rPr>
          <w:rFonts w:ascii="Arial" w:hAnsi="Arial" w:cs="Arial"/>
        </w:rPr>
        <w:t>these discriminatory grounds which has the purpose or effect of violating a person’s</w:t>
      </w:r>
      <w:r>
        <w:rPr>
          <w:rFonts w:ascii="Arial" w:hAnsi="Arial" w:cs="Arial"/>
        </w:rPr>
        <w:t xml:space="preserve"> </w:t>
      </w:r>
      <w:r w:rsidRPr="00C838C1">
        <w:rPr>
          <w:rFonts w:ascii="Arial" w:hAnsi="Arial" w:cs="Arial"/>
        </w:rPr>
        <w:t xml:space="preserve">dignity and creating an intimidating, hostile, degrading, humiliating or </w:t>
      </w:r>
      <w:r>
        <w:rPr>
          <w:rFonts w:ascii="Arial" w:hAnsi="Arial" w:cs="Arial"/>
        </w:rPr>
        <w:t xml:space="preserve">offensive </w:t>
      </w:r>
      <w:r w:rsidRPr="00C838C1">
        <w:rPr>
          <w:rFonts w:ascii="Arial" w:hAnsi="Arial" w:cs="Arial"/>
        </w:rPr>
        <w:t>environment for the person.</w:t>
      </w:r>
    </w:p>
    <w:p w14:paraId="400EAA59"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t>The unwanted conduct may include acts, requests, spoken words, gestures or the</w:t>
      </w:r>
      <w:r>
        <w:rPr>
          <w:rFonts w:ascii="Arial" w:hAnsi="Arial" w:cs="Arial"/>
        </w:rPr>
        <w:t xml:space="preserve"> </w:t>
      </w:r>
      <w:r w:rsidRPr="00C838C1">
        <w:rPr>
          <w:rFonts w:ascii="Arial" w:hAnsi="Arial" w:cs="Arial"/>
        </w:rPr>
        <w:t>production, display or circulation of written words, pictures or other material.</w:t>
      </w:r>
      <w:r>
        <w:rPr>
          <w:rFonts w:ascii="Arial" w:hAnsi="Arial" w:cs="Arial"/>
        </w:rPr>
        <w:t xml:space="preserve"> </w:t>
      </w:r>
      <w:r w:rsidRPr="00C838C1">
        <w:rPr>
          <w:rFonts w:ascii="Arial" w:hAnsi="Arial" w:cs="Arial"/>
        </w:rPr>
        <w:t>Harassment is inappropriate behaviour based on the relevant characteristic of the</w:t>
      </w:r>
      <w:r>
        <w:rPr>
          <w:rFonts w:ascii="Arial" w:hAnsi="Arial" w:cs="Arial"/>
        </w:rPr>
        <w:t xml:space="preserve"> </w:t>
      </w:r>
      <w:r w:rsidRPr="00C838C1">
        <w:rPr>
          <w:rFonts w:ascii="Arial" w:hAnsi="Arial" w:cs="Arial"/>
        </w:rPr>
        <w:t>employee such as race, religion, age or any of the other grounds</w:t>
      </w:r>
      <w:r>
        <w:rPr>
          <w:rFonts w:ascii="Arial" w:hAnsi="Arial" w:cs="Arial"/>
        </w:rPr>
        <w:t>.</w:t>
      </w:r>
    </w:p>
    <w:p w14:paraId="0DA9F8E1" w14:textId="77777777" w:rsidR="00AC5FEB"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t>Inappropriate behaviour that is not linked to one of the nine discriminatory grounds is not</w:t>
      </w:r>
      <w:r>
        <w:rPr>
          <w:rFonts w:ascii="Arial" w:hAnsi="Arial" w:cs="Arial"/>
        </w:rPr>
        <w:t xml:space="preserve"> </w:t>
      </w:r>
      <w:r w:rsidRPr="00C838C1">
        <w:rPr>
          <w:rFonts w:ascii="Arial" w:hAnsi="Arial" w:cs="Arial"/>
        </w:rPr>
        <w:t>covered by this definition.</w:t>
      </w:r>
    </w:p>
    <w:p w14:paraId="4CBD981E"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t>Harassment may be targeted at one employee or a group of employees. Harassment</w:t>
      </w:r>
      <w:r>
        <w:rPr>
          <w:rFonts w:ascii="Arial" w:hAnsi="Arial" w:cs="Arial"/>
        </w:rPr>
        <w:t xml:space="preserve"> </w:t>
      </w:r>
      <w:r w:rsidRPr="00C838C1">
        <w:rPr>
          <w:rFonts w:ascii="Arial" w:hAnsi="Arial" w:cs="Arial"/>
        </w:rPr>
        <w:t>may consist of a single incident or repeated inappropriate behaviour.</w:t>
      </w:r>
    </w:p>
    <w:p w14:paraId="2081A293"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C838C1">
        <w:rPr>
          <w:rFonts w:ascii="Arial" w:hAnsi="Arial" w:cs="Arial"/>
        </w:rPr>
        <w:t>The following are examples of inappropriate behaviour which may constitute</w:t>
      </w:r>
      <w:r>
        <w:rPr>
          <w:rFonts w:ascii="Arial" w:hAnsi="Arial" w:cs="Arial"/>
        </w:rPr>
        <w:t xml:space="preserve"> </w:t>
      </w:r>
      <w:r w:rsidRPr="00C838C1">
        <w:rPr>
          <w:rFonts w:ascii="Arial" w:hAnsi="Arial" w:cs="Arial"/>
        </w:rPr>
        <w:t>harassment. These examples of harassment are</w:t>
      </w:r>
      <w:r>
        <w:rPr>
          <w:rFonts w:ascii="Arial" w:hAnsi="Arial" w:cs="Arial"/>
        </w:rPr>
        <w:t xml:space="preserve"> </w:t>
      </w:r>
      <w:r w:rsidRPr="00E91E08">
        <w:rPr>
          <w:rFonts w:ascii="Arial" w:hAnsi="Arial" w:cs="Arial"/>
        </w:rPr>
        <w:t>illustrative but not exhaustive:</w:t>
      </w:r>
    </w:p>
    <w:p w14:paraId="2846958E"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Verbal harassment, e.g. jokes, derogatory comments, ridicule or song</w:t>
      </w:r>
      <w:r>
        <w:rPr>
          <w:rFonts w:ascii="Arial" w:hAnsi="Arial" w:cs="Arial"/>
        </w:rPr>
        <w:t>;</w:t>
      </w:r>
    </w:p>
    <w:p w14:paraId="36E42C3F"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Written harassment, e.g. faxes, text messages, e-mails or notices</w:t>
      </w:r>
      <w:r>
        <w:rPr>
          <w:rFonts w:ascii="Arial" w:hAnsi="Arial" w:cs="Arial"/>
        </w:rPr>
        <w:t>;</w:t>
      </w:r>
    </w:p>
    <w:p w14:paraId="6A82478C"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Physical harassment, e.g. jostling or shoving</w:t>
      </w:r>
      <w:r>
        <w:rPr>
          <w:rFonts w:ascii="Arial" w:hAnsi="Arial" w:cs="Arial"/>
        </w:rPr>
        <w:t>;</w:t>
      </w:r>
    </w:p>
    <w:p w14:paraId="22FFBDD2"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Intimidatory harassment, e.g. gestures or threatening poses</w:t>
      </w:r>
      <w:r>
        <w:rPr>
          <w:rFonts w:ascii="Arial" w:hAnsi="Arial" w:cs="Arial"/>
        </w:rPr>
        <w:t>;</w:t>
      </w:r>
    </w:p>
    <w:p w14:paraId="4821F3B6"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Visual displays, e.g. posters, emblems or badges</w:t>
      </w:r>
      <w:r>
        <w:rPr>
          <w:rFonts w:ascii="Arial" w:hAnsi="Arial" w:cs="Arial"/>
        </w:rPr>
        <w:t>;</w:t>
      </w:r>
    </w:p>
    <w:p w14:paraId="598F5F76"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Persistent negative body language</w:t>
      </w:r>
      <w:r>
        <w:rPr>
          <w:rFonts w:ascii="Arial" w:hAnsi="Arial" w:cs="Arial"/>
        </w:rPr>
        <w:t>; and</w:t>
      </w:r>
    </w:p>
    <w:p w14:paraId="6C4E239B"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Ostracising a person</w:t>
      </w:r>
    </w:p>
    <w:p w14:paraId="0CB8E72D" w14:textId="77777777" w:rsidR="00AC5FEB" w:rsidRPr="00C838C1"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t>An act of harassment may occur outside the work premises or normal working hours</w:t>
      </w:r>
      <w:r>
        <w:rPr>
          <w:rFonts w:ascii="Arial" w:hAnsi="Arial" w:cs="Arial"/>
        </w:rPr>
        <w:t xml:space="preserve"> </w:t>
      </w:r>
      <w:r w:rsidRPr="00E91E08">
        <w:rPr>
          <w:rFonts w:ascii="Arial" w:hAnsi="Arial" w:cs="Arial"/>
        </w:rPr>
        <w:t>provided the perpetrator was acting in the course of employment, for example, at a</w:t>
      </w:r>
      <w:r>
        <w:rPr>
          <w:rFonts w:ascii="Arial" w:hAnsi="Arial" w:cs="Arial"/>
        </w:rPr>
        <w:t xml:space="preserve"> </w:t>
      </w:r>
      <w:r w:rsidRPr="00E91E08">
        <w:rPr>
          <w:rFonts w:ascii="Arial" w:hAnsi="Arial" w:cs="Arial"/>
        </w:rPr>
        <w:t>training course, conference or work-related social event.</w:t>
      </w:r>
    </w:p>
    <w:p w14:paraId="2C89522F" w14:textId="77777777" w:rsidR="00AC5FEB" w:rsidRDefault="00AC5FEB" w:rsidP="00A05624">
      <w:pPr>
        <w:shd w:val="clear" w:color="auto" w:fill="FFFFFF" w:themeFill="background1"/>
        <w:autoSpaceDE w:val="0"/>
        <w:autoSpaceDN w:val="0"/>
        <w:adjustRightInd w:val="0"/>
        <w:jc w:val="both"/>
        <w:rPr>
          <w:rFonts w:ascii="Arial" w:hAnsi="Arial" w:cs="Arial"/>
          <w:i/>
        </w:rPr>
      </w:pPr>
      <w:r w:rsidRPr="00E91E08">
        <w:rPr>
          <w:rFonts w:ascii="Arial" w:hAnsi="Arial" w:cs="Arial"/>
          <w:i/>
        </w:rPr>
        <w:t>What is Sexual Harassment?</w:t>
      </w:r>
    </w:p>
    <w:p w14:paraId="2B22AEB1" w14:textId="77777777" w:rsidR="00AC5FEB" w:rsidRPr="00E91E08" w:rsidRDefault="00AC5FEB" w:rsidP="00A05624">
      <w:pPr>
        <w:shd w:val="clear" w:color="auto" w:fill="FFFFFF" w:themeFill="background1"/>
        <w:autoSpaceDE w:val="0"/>
        <w:autoSpaceDN w:val="0"/>
        <w:adjustRightInd w:val="0"/>
        <w:jc w:val="both"/>
        <w:rPr>
          <w:rFonts w:ascii="Arial" w:hAnsi="Arial" w:cs="Arial"/>
          <w:i/>
        </w:rPr>
      </w:pPr>
    </w:p>
    <w:p w14:paraId="6C947911" w14:textId="77777777" w:rsidR="00AC5FEB" w:rsidRPr="00E91E08"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t>Sexual harassment is any form of unwanted verbal, non-verbal or physical conduct of a</w:t>
      </w:r>
      <w:r>
        <w:rPr>
          <w:rFonts w:ascii="Arial" w:hAnsi="Arial" w:cs="Arial"/>
        </w:rPr>
        <w:t xml:space="preserve"> </w:t>
      </w:r>
      <w:r w:rsidRPr="00E91E08">
        <w:rPr>
          <w:rFonts w:ascii="Arial" w:hAnsi="Arial" w:cs="Arial"/>
        </w:rPr>
        <w:t>sexual nature which has the purpose or effect of violating a person’s dignity and creating</w:t>
      </w:r>
      <w:r>
        <w:rPr>
          <w:rFonts w:ascii="Arial" w:hAnsi="Arial" w:cs="Arial"/>
        </w:rPr>
        <w:t xml:space="preserve"> </w:t>
      </w:r>
      <w:r w:rsidRPr="00E91E08">
        <w:rPr>
          <w:rFonts w:ascii="Arial" w:hAnsi="Arial" w:cs="Arial"/>
        </w:rPr>
        <w:t>an intimidating, hostile, degrading, humiliating or offensive environment for the person.</w:t>
      </w:r>
    </w:p>
    <w:p w14:paraId="16F566EE" w14:textId="77777777" w:rsidR="00AC5FEB" w:rsidRPr="00E91E08"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t>The unwanted conduct may include acts, requests, spoken words, gestures or th</w:t>
      </w:r>
      <w:r>
        <w:rPr>
          <w:rFonts w:ascii="Arial" w:hAnsi="Arial" w:cs="Arial"/>
        </w:rPr>
        <w:t xml:space="preserve">e </w:t>
      </w:r>
      <w:r w:rsidRPr="00E91E08">
        <w:rPr>
          <w:rFonts w:ascii="Arial" w:hAnsi="Arial" w:cs="Arial"/>
        </w:rPr>
        <w:t>production, display or circulation of written words, pictures or other material.</w:t>
      </w:r>
    </w:p>
    <w:p w14:paraId="5F7A85B6" w14:textId="77777777" w:rsidR="00AC5FEB" w:rsidRPr="00E91E08"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t>Sexual harassment may consist of a single incident or repeated inappropriate behaviour.</w:t>
      </w:r>
      <w:r>
        <w:rPr>
          <w:rFonts w:ascii="Arial" w:hAnsi="Arial" w:cs="Arial"/>
        </w:rPr>
        <w:t xml:space="preserve"> </w:t>
      </w:r>
      <w:r w:rsidRPr="00E91E08">
        <w:rPr>
          <w:rFonts w:ascii="Arial" w:hAnsi="Arial" w:cs="Arial"/>
        </w:rPr>
        <w:t>It may be targeted at one employee or a group of employees.</w:t>
      </w:r>
    </w:p>
    <w:p w14:paraId="7A687B5E" w14:textId="77777777" w:rsidR="00AC5FEB" w:rsidRPr="00E91E08"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t>The following are some examples of inappropriate behaviour which may constitute</w:t>
      </w:r>
      <w:r>
        <w:rPr>
          <w:rFonts w:ascii="Arial" w:hAnsi="Arial" w:cs="Arial"/>
        </w:rPr>
        <w:t xml:space="preserve"> </w:t>
      </w:r>
      <w:r w:rsidRPr="00E91E08">
        <w:rPr>
          <w:rFonts w:ascii="Arial" w:hAnsi="Arial" w:cs="Arial"/>
        </w:rPr>
        <w:t>sexual harassment. These examples are illustrative but not exhaustive:</w:t>
      </w:r>
    </w:p>
    <w:p w14:paraId="1551C6B4"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Physical conduct of a sexual nature, e.g. unwanted physical contact such a</w:t>
      </w:r>
      <w:r>
        <w:rPr>
          <w:rFonts w:ascii="Arial" w:hAnsi="Arial" w:cs="Arial"/>
        </w:rPr>
        <w:t xml:space="preserve">s </w:t>
      </w:r>
      <w:r w:rsidRPr="00E91E08">
        <w:rPr>
          <w:rFonts w:ascii="Arial" w:hAnsi="Arial" w:cs="Arial"/>
        </w:rPr>
        <w:t>unnecessary</w:t>
      </w:r>
      <w:r>
        <w:rPr>
          <w:rFonts w:ascii="Arial" w:hAnsi="Arial" w:cs="Arial"/>
        </w:rPr>
        <w:t xml:space="preserve"> </w:t>
      </w:r>
      <w:r w:rsidRPr="00E91E08">
        <w:rPr>
          <w:rFonts w:ascii="Arial" w:hAnsi="Arial" w:cs="Arial"/>
        </w:rPr>
        <w:t>touching, patting or pinching or brushing against another employee’s body</w:t>
      </w:r>
    </w:p>
    <w:p w14:paraId="7D409D1C"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Verbal conduct of a sexual nature, e.g. unwelcome sexual advances, propositions</w:t>
      </w:r>
      <w:r>
        <w:rPr>
          <w:rFonts w:ascii="Arial" w:hAnsi="Arial" w:cs="Arial"/>
        </w:rPr>
        <w:t xml:space="preserve"> </w:t>
      </w:r>
      <w:r w:rsidRPr="00E91E08">
        <w:rPr>
          <w:rFonts w:ascii="Arial" w:hAnsi="Arial" w:cs="Arial"/>
        </w:rPr>
        <w:t>or pressure for sexual activity, continued suggestions for social activity outside</w:t>
      </w:r>
      <w:r>
        <w:rPr>
          <w:rFonts w:ascii="Arial" w:hAnsi="Arial" w:cs="Arial"/>
        </w:rPr>
        <w:t xml:space="preserve"> </w:t>
      </w:r>
      <w:r w:rsidRPr="00E91E08">
        <w:rPr>
          <w:rFonts w:ascii="Arial" w:hAnsi="Arial" w:cs="Arial"/>
        </w:rPr>
        <w:t>the workplace after it has been made clear that such suggestions are unwelcome,</w:t>
      </w:r>
      <w:r>
        <w:rPr>
          <w:rFonts w:ascii="Arial" w:hAnsi="Arial" w:cs="Arial"/>
        </w:rPr>
        <w:t xml:space="preserve"> </w:t>
      </w:r>
      <w:r w:rsidRPr="00E91E08">
        <w:rPr>
          <w:rFonts w:ascii="Arial" w:hAnsi="Arial" w:cs="Arial"/>
        </w:rPr>
        <w:t>unwanted and offensive flirtations, suggestive remarks, innuendos or lewd comments</w:t>
      </w:r>
    </w:p>
    <w:p w14:paraId="32D84471"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Non-verbal conduct of a sexual nature, e.g. the display of pornographic or sexually</w:t>
      </w:r>
      <w:r>
        <w:rPr>
          <w:rFonts w:ascii="Arial" w:hAnsi="Arial" w:cs="Arial"/>
        </w:rPr>
        <w:t xml:space="preserve"> </w:t>
      </w:r>
      <w:r w:rsidRPr="00E91E08">
        <w:rPr>
          <w:rFonts w:ascii="Arial" w:hAnsi="Arial" w:cs="Arial"/>
        </w:rPr>
        <w:t>suggestive pictures, objects, written materials, emails, text-messages or faxes</w:t>
      </w:r>
    </w:p>
    <w:p w14:paraId="2DC673E6" w14:textId="77777777" w:rsidR="00AC5FEB" w:rsidRPr="00E91E08"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Unwanted or derogatory comments about dress or appearance</w:t>
      </w:r>
    </w:p>
    <w:p w14:paraId="31591805"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sidRPr="00E91E08">
        <w:rPr>
          <w:rFonts w:ascii="Arial" w:hAnsi="Arial" w:cs="Arial"/>
        </w:rPr>
        <w:t>Leering and suggestive gestures</w:t>
      </w:r>
    </w:p>
    <w:p w14:paraId="41FB4D03" w14:textId="77777777" w:rsidR="00AC5FEB" w:rsidRPr="00E91E08" w:rsidRDefault="00AC5FEB" w:rsidP="00A05624">
      <w:pPr>
        <w:shd w:val="clear" w:color="auto" w:fill="FFFFFF" w:themeFill="background1"/>
        <w:autoSpaceDE w:val="0"/>
        <w:autoSpaceDN w:val="0"/>
        <w:adjustRightInd w:val="0"/>
        <w:spacing w:after="120"/>
        <w:jc w:val="both"/>
        <w:rPr>
          <w:rFonts w:ascii="Arial" w:hAnsi="Arial" w:cs="Arial"/>
        </w:rPr>
      </w:pPr>
      <w:r w:rsidRPr="00E91E08">
        <w:rPr>
          <w:rFonts w:ascii="Arial" w:hAnsi="Arial" w:cs="Arial"/>
        </w:rPr>
        <w:lastRenderedPageBreak/>
        <w:t>An act of sexual harassment may occur outside the work premises or normal working</w:t>
      </w:r>
      <w:r>
        <w:rPr>
          <w:rFonts w:ascii="Arial" w:hAnsi="Arial" w:cs="Arial"/>
        </w:rPr>
        <w:t xml:space="preserve"> </w:t>
      </w:r>
      <w:r w:rsidRPr="00E91E08">
        <w:rPr>
          <w:rFonts w:ascii="Arial" w:hAnsi="Arial" w:cs="Arial"/>
        </w:rPr>
        <w:t>hours provided the perpetrator was acting in the course of employment, for example, at</w:t>
      </w:r>
      <w:r>
        <w:rPr>
          <w:rFonts w:ascii="Arial" w:hAnsi="Arial" w:cs="Arial"/>
        </w:rPr>
        <w:t xml:space="preserve"> </w:t>
      </w:r>
      <w:r w:rsidRPr="00E91E08">
        <w:rPr>
          <w:rFonts w:ascii="Arial" w:hAnsi="Arial" w:cs="Arial"/>
        </w:rPr>
        <w:t>a training course, conference or work-related social event.</w:t>
      </w:r>
    </w:p>
    <w:p w14:paraId="60C633B8" w14:textId="77777777" w:rsidR="00AC5FEB" w:rsidRDefault="00AC5FEB" w:rsidP="00A05624">
      <w:pPr>
        <w:shd w:val="clear" w:color="auto" w:fill="FFFFFF" w:themeFill="background1"/>
        <w:autoSpaceDE w:val="0"/>
        <w:autoSpaceDN w:val="0"/>
        <w:adjustRightInd w:val="0"/>
        <w:spacing w:after="120"/>
        <w:jc w:val="both"/>
        <w:rPr>
          <w:rFonts w:ascii="Arial" w:hAnsi="Arial" w:cs="Arial"/>
          <w:i/>
        </w:rPr>
      </w:pPr>
      <w:r w:rsidRPr="0033348A">
        <w:rPr>
          <w:rFonts w:ascii="Arial" w:hAnsi="Arial" w:cs="Arial"/>
          <w:i/>
        </w:rPr>
        <w:t>How does Sexual Harassment and Harassment differ from Friendly</w:t>
      </w:r>
      <w:r>
        <w:rPr>
          <w:rFonts w:ascii="Arial" w:hAnsi="Arial" w:cs="Arial"/>
          <w:i/>
        </w:rPr>
        <w:t xml:space="preserve"> </w:t>
      </w:r>
      <w:r w:rsidRPr="0033348A">
        <w:rPr>
          <w:rFonts w:ascii="Arial" w:hAnsi="Arial" w:cs="Arial"/>
          <w:i/>
        </w:rPr>
        <w:t>Workplace Banter?</w:t>
      </w:r>
    </w:p>
    <w:p w14:paraId="2EBB0C8F" w14:textId="77777777" w:rsidR="00AC5FEB" w:rsidRPr="008D422F" w:rsidRDefault="00AC5FEB" w:rsidP="00A05624">
      <w:pPr>
        <w:shd w:val="clear" w:color="auto" w:fill="FFFFFF" w:themeFill="background1"/>
        <w:autoSpaceDE w:val="0"/>
        <w:autoSpaceDN w:val="0"/>
        <w:adjustRightInd w:val="0"/>
        <w:spacing w:after="120"/>
        <w:jc w:val="both"/>
        <w:rPr>
          <w:rFonts w:ascii="Arial" w:hAnsi="Arial" w:cs="Arial"/>
          <w:i/>
        </w:rPr>
      </w:pPr>
      <w:r>
        <w:rPr>
          <w:rFonts w:ascii="Arial" w:hAnsi="Arial" w:cs="Arial"/>
          <w:i/>
        </w:rPr>
        <w:t xml:space="preserve"> </w:t>
      </w:r>
      <w:r w:rsidRPr="0033348A">
        <w:rPr>
          <w:rFonts w:ascii="Arial" w:hAnsi="Arial" w:cs="Arial"/>
        </w:rPr>
        <w:t xml:space="preserve">It is the unwanted nature of the conduct which distinguishes </w:t>
      </w:r>
      <w:r>
        <w:rPr>
          <w:rFonts w:ascii="Arial" w:hAnsi="Arial" w:cs="Arial"/>
        </w:rPr>
        <w:t xml:space="preserve">harassment and </w:t>
      </w:r>
      <w:r w:rsidRPr="0033348A">
        <w:rPr>
          <w:rFonts w:ascii="Arial" w:hAnsi="Arial" w:cs="Arial"/>
        </w:rPr>
        <w:t>sexual harassment from friendly behaviour which is mutual and welcome. It is up to each</w:t>
      </w:r>
      <w:r>
        <w:rPr>
          <w:rFonts w:ascii="Arial" w:hAnsi="Arial" w:cs="Arial"/>
        </w:rPr>
        <w:t xml:space="preserve"> </w:t>
      </w:r>
      <w:r w:rsidRPr="0033348A">
        <w:rPr>
          <w:rFonts w:ascii="Arial" w:hAnsi="Arial" w:cs="Arial"/>
        </w:rPr>
        <w:t>employee to decide what behaviour is unwelcome, irrespective of the attitude of</w:t>
      </w:r>
      <w:r>
        <w:rPr>
          <w:rFonts w:ascii="Arial" w:hAnsi="Arial" w:cs="Arial"/>
        </w:rPr>
        <w:t xml:space="preserve"> </w:t>
      </w:r>
      <w:r w:rsidRPr="0033348A">
        <w:rPr>
          <w:rFonts w:ascii="Arial" w:hAnsi="Arial" w:cs="Arial"/>
        </w:rPr>
        <w:t>others, and from whom such behaviour is unwelcome. The fact that the employee has</w:t>
      </w:r>
      <w:r>
        <w:rPr>
          <w:rFonts w:ascii="Arial" w:hAnsi="Arial" w:cs="Arial"/>
        </w:rPr>
        <w:t xml:space="preserve"> </w:t>
      </w:r>
      <w:r w:rsidRPr="0033348A">
        <w:rPr>
          <w:rFonts w:ascii="Arial" w:hAnsi="Arial" w:cs="Arial"/>
        </w:rPr>
        <w:t xml:space="preserve">previously tolerated the behaviour does not stop </w:t>
      </w:r>
      <w:r>
        <w:rPr>
          <w:rFonts w:ascii="Arial" w:hAnsi="Arial" w:cs="Arial"/>
        </w:rPr>
        <w:t>them</w:t>
      </w:r>
      <w:r w:rsidRPr="0033348A">
        <w:rPr>
          <w:rFonts w:ascii="Arial" w:hAnsi="Arial" w:cs="Arial"/>
        </w:rPr>
        <w:t xml:space="preserve"> from objecting to it now.</w:t>
      </w:r>
    </w:p>
    <w:p w14:paraId="58DDA74F" w14:textId="77777777" w:rsidR="00AC5FEB" w:rsidRPr="008D422F" w:rsidRDefault="00AC5FEB" w:rsidP="00A05624">
      <w:pPr>
        <w:shd w:val="clear" w:color="auto" w:fill="FFFFFF" w:themeFill="background1"/>
        <w:autoSpaceDE w:val="0"/>
        <w:autoSpaceDN w:val="0"/>
        <w:adjustRightInd w:val="0"/>
        <w:spacing w:after="120"/>
        <w:jc w:val="both"/>
        <w:rPr>
          <w:rFonts w:ascii="Arial" w:hAnsi="Arial" w:cs="Arial"/>
          <w:i/>
        </w:rPr>
      </w:pPr>
      <w:r w:rsidRPr="0033348A">
        <w:rPr>
          <w:rFonts w:ascii="Arial" w:hAnsi="Arial" w:cs="Arial"/>
        </w:rPr>
        <w:t xml:space="preserve">It is the unwanted nature of the conduct which distinguishes </w:t>
      </w:r>
      <w:r>
        <w:rPr>
          <w:rFonts w:ascii="Arial" w:hAnsi="Arial" w:cs="Arial"/>
        </w:rPr>
        <w:t xml:space="preserve">harassment and </w:t>
      </w:r>
      <w:r w:rsidRPr="0033348A">
        <w:rPr>
          <w:rFonts w:ascii="Arial" w:hAnsi="Arial" w:cs="Arial"/>
        </w:rPr>
        <w:t>sexual harassment from friendly behaviour which is mutual and welcome. It is up to each</w:t>
      </w:r>
      <w:r>
        <w:rPr>
          <w:rFonts w:ascii="Arial" w:hAnsi="Arial" w:cs="Arial"/>
        </w:rPr>
        <w:t xml:space="preserve"> </w:t>
      </w:r>
      <w:r w:rsidRPr="0033348A">
        <w:rPr>
          <w:rFonts w:ascii="Arial" w:hAnsi="Arial" w:cs="Arial"/>
        </w:rPr>
        <w:t>employee to decide what behaviour is unwelcome, irrespective of the attitude of</w:t>
      </w:r>
      <w:r>
        <w:rPr>
          <w:rFonts w:ascii="Arial" w:hAnsi="Arial" w:cs="Arial"/>
        </w:rPr>
        <w:t xml:space="preserve"> </w:t>
      </w:r>
      <w:r w:rsidRPr="0033348A">
        <w:rPr>
          <w:rFonts w:ascii="Arial" w:hAnsi="Arial" w:cs="Arial"/>
        </w:rPr>
        <w:t>others, and from whom such behaviour is unwelcome. The fact that the employee has</w:t>
      </w:r>
      <w:r>
        <w:rPr>
          <w:rFonts w:ascii="Arial" w:hAnsi="Arial" w:cs="Arial"/>
        </w:rPr>
        <w:t xml:space="preserve"> </w:t>
      </w:r>
      <w:r w:rsidRPr="0033348A">
        <w:rPr>
          <w:rFonts w:ascii="Arial" w:hAnsi="Arial" w:cs="Arial"/>
        </w:rPr>
        <w:t xml:space="preserve">previously tolerated the behaviour does not stop </w:t>
      </w:r>
      <w:r>
        <w:rPr>
          <w:rFonts w:ascii="Arial" w:hAnsi="Arial" w:cs="Arial"/>
        </w:rPr>
        <w:t>them</w:t>
      </w:r>
      <w:r w:rsidRPr="0033348A">
        <w:rPr>
          <w:rFonts w:ascii="Arial" w:hAnsi="Arial" w:cs="Arial"/>
        </w:rPr>
        <w:t xml:space="preserve"> from objecting to it now.</w:t>
      </w:r>
    </w:p>
    <w:p w14:paraId="4A6867FA" w14:textId="77777777" w:rsidR="00AC5FEB" w:rsidRDefault="00AC5FEB" w:rsidP="00A05624">
      <w:pPr>
        <w:shd w:val="clear" w:color="auto" w:fill="FFFFFF" w:themeFill="background1"/>
        <w:autoSpaceDE w:val="0"/>
        <w:autoSpaceDN w:val="0"/>
        <w:adjustRightInd w:val="0"/>
        <w:spacing w:after="120"/>
        <w:rPr>
          <w:rFonts w:ascii="Arial" w:hAnsi="Arial" w:cs="Arial"/>
          <w:i/>
        </w:rPr>
      </w:pPr>
      <w:r w:rsidRPr="0033348A">
        <w:rPr>
          <w:rFonts w:ascii="Arial" w:hAnsi="Arial" w:cs="Arial"/>
          <w:i/>
        </w:rPr>
        <w:t>Is Motive Relevant?</w:t>
      </w:r>
    </w:p>
    <w:p w14:paraId="2269B957" w14:textId="77777777" w:rsidR="00AC5FEB" w:rsidRPr="0033348A" w:rsidRDefault="00AC5FEB" w:rsidP="00A05624">
      <w:pPr>
        <w:shd w:val="clear" w:color="auto" w:fill="FFFFFF" w:themeFill="background1"/>
        <w:autoSpaceDE w:val="0"/>
        <w:autoSpaceDN w:val="0"/>
        <w:adjustRightInd w:val="0"/>
        <w:spacing w:after="120"/>
        <w:jc w:val="both"/>
        <w:rPr>
          <w:rFonts w:ascii="Arial" w:hAnsi="Arial" w:cs="Arial"/>
        </w:rPr>
      </w:pPr>
      <w:r w:rsidRPr="0033348A">
        <w:rPr>
          <w:rFonts w:ascii="Arial" w:hAnsi="Arial" w:cs="Arial"/>
        </w:rPr>
        <w:t>The intention of the person engaging in the unwelcome behaviour is irrelevant – the</w:t>
      </w:r>
      <w:r>
        <w:rPr>
          <w:rFonts w:ascii="Arial" w:hAnsi="Arial" w:cs="Arial"/>
        </w:rPr>
        <w:t xml:space="preserve"> </w:t>
      </w:r>
      <w:r w:rsidRPr="0033348A">
        <w:rPr>
          <w:rFonts w:ascii="Arial" w:hAnsi="Arial" w:cs="Arial"/>
        </w:rPr>
        <w:t>effect of the behaviour on the employee concerned is what is important.</w:t>
      </w:r>
    </w:p>
    <w:p w14:paraId="4CF7F813" w14:textId="77777777" w:rsidR="00AC5FEB" w:rsidRPr="00FD7F17" w:rsidRDefault="00AC5FEB" w:rsidP="00A05624">
      <w:pPr>
        <w:shd w:val="clear" w:color="auto" w:fill="FFFFFF" w:themeFill="background1"/>
        <w:autoSpaceDE w:val="0"/>
        <w:autoSpaceDN w:val="0"/>
        <w:adjustRightInd w:val="0"/>
        <w:spacing w:after="120"/>
        <w:rPr>
          <w:rFonts w:ascii="Arial" w:hAnsi="Arial" w:cs="Arial"/>
          <w:b/>
        </w:rPr>
      </w:pPr>
      <w:r w:rsidRPr="008D422F">
        <w:rPr>
          <w:rFonts w:ascii="Arial" w:hAnsi="Arial" w:cs="Arial"/>
          <w:b/>
        </w:rPr>
        <w:t xml:space="preserve">Roles and Responsibilities </w:t>
      </w:r>
    </w:p>
    <w:p w14:paraId="5FF4D6F4" w14:textId="77777777" w:rsidR="00AC5FEB" w:rsidRPr="0033348A" w:rsidRDefault="00AC5FEB" w:rsidP="00A05624">
      <w:pPr>
        <w:shd w:val="clear" w:color="auto" w:fill="FFFFFF" w:themeFill="background1"/>
        <w:autoSpaceDE w:val="0"/>
        <w:autoSpaceDN w:val="0"/>
        <w:adjustRightInd w:val="0"/>
        <w:spacing w:after="120"/>
        <w:jc w:val="both"/>
        <w:rPr>
          <w:rFonts w:ascii="Arial" w:hAnsi="Arial" w:cs="Arial"/>
          <w:color w:val="000000"/>
        </w:rPr>
      </w:pPr>
      <w:r w:rsidRPr="0033348A">
        <w:rPr>
          <w:rFonts w:ascii="Arial" w:hAnsi="Arial" w:cs="Arial"/>
          <w:color w:val="000000"/>
        </w:rPr>
        <w:t>This section sets out the responsibilities of:</w:t>
      </w:r>
    </w:p>
    <w:p w14:paraId="4EE7379D" w14:textId="77777777" w:rsidR="00AC5FEB" w:rsidRPr="00BF28D1" w:rsidRDefault="00AC5FEB" w:rsidP="00A05624">
      <w:pPr>
        <w:numPr>
          <w:ilvl w:val="0"/>
          <w:numId w:val="9"/>
        </w:numPr>
        <w:shd w:val="clear" w:color="auto" w:fill="FFFFFF" w:themeFill="background1"/>
        <w:spacing w:after="120"/>
        <w:ind w:left="493" w:hanging="357"/>
        <w:jc w:val="both"/>
        <w:rPr>
          <w:rFonts w:ascii="Arial" w:hAnsi="Arial" w:cs="Arial"/>
        </w:rPr>
      </w:pPr>
      <w:r w:rsidRPr="00BF28D1">
        <w:rPr>
          <w:rFonts w:ascii="Arial" w:hAnsi="Arial" w:cs="Arial"/>
        </w:rPr>
        <w:t>The employer</w:t>
      </w:r>
      <w:r>
        <w:rPr>
          <w:rFonts w:ascii="Arial" w:hAnsi="Arial" w:cs="Arial"/>
        </w:rPr>
        <w:t>;</w:t>
      </w:r>
    </w:p>
    <w:p w14:paraId="174D6E3C" w14:textId="77777777" w:rsidR="00AC5FEB" w:rsidRPr="00BF28D1" w:rsidRDefault="00AC5FEB" w:rsidP="00A05624">
      <w:pPr>
        <w:numPr>
          <w:ilvl w:val="0"/>
          <w:numId w:val="9"/>
        </w:numPr>
        <w:shd w:val="clear" w:color="auto" w:fill="FFFFFF" w:themeFill="background1"/>
        <w:spacing w:after="120"/>
        <w:ind w:left="493" w:hanging="357"/>
        <w:jc w:val="both"/>
        <w:rPr>
          <w:rFonts w:ascii="Arial" w:hAnsi="Arial" w:cs="Arial"/>
        </w:rPr>
      </w:pPr>
      <w:r w:rsidRPr="00BF28D1">
        <w:rPr>
          <w:rFonts w:ascii="Arial" w:hAnsi="Arial" w:cs="Arial"/>
        </w:rPr>
        <w:t>Employees</w:t>
      </w:r>
      <w:r>
        <w:rPr>
          <w:rFonts w:ascii="Arial" w:hAnsi="Arial" w:cs="Arial"/>
        </w:rPr>
        <w:t>; and</w:t>
      </w:r>
    </w:p>
    <w:p w14:paraId="108AB25D" w14:textId="77777777" w:rsidR="00AC5FEB" w:rsidRPr="00BF28D1"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Coordinators, Operations Manager and Strategic Manager</w:t>
      </w:r>
    </w:p>
    <w:p w14:paraId="33E966F6" w14:textId="77777777" w:rsidR="00AC5FEB" w:rsidRPr="00BF28D1" w:rsidRDefault="00AC5FEB" w:rsidP="00A05624">
      <w:pPr>
        <w:shd w:val="clear" w:color="auto" w:fill="FFFFFF" w:themeFill="background1"/>
        <w:autoSpaceDE w:val="0"/>
        <w:autoSpaceDN w:val="0"/>
        <w:adjustRightInd w:val="0"/>
        <w:spacing w:after="120"/>
        <w:rPr>
          <w:rFonts w:ascii="Arial" w:hAnsi="Arial" w:cs="Arial"/>
          <w:i/>
        </w:rPr>
      </w:pPr>
      <w:r w:rsidRPr="00BF28D1">
        <w:rPr>
          <w:rFonts w:ascii="Arial" w:hAnsi="Arial" w:cs="Arial"/>
          <w:i/>
        </w:rPr>
        <w:t>The Employer’s Responsibilities</w:t>
      </w:r>
    </w:p>
    <w:p w14:paraId="1C1FC8A8" w14:textId="77777777" w:rsidR="00AC5FEB" w:rsidRPr="00E364E3" w:rsidRDefault="00AC5FEB" w:rsidP="00A05624">
      <w:pPr>
        <w:shd w:val="clear" w:color="auto" w:fill="FFFFFF" w:themeFill="background1"/>
        <w:autoSpaceDE w:val="0"/>
        <w:autoSpaceDN w:val="0"/>
        <w:adjustRightInd w:val="0"/>
        <w:spacing w:after="120"/>
        <w:jc w:val="both"/>
        <w:rPr>
          <w:rFonts w:ascii="Arial" w:hAnsi="Arial" w:cs="Arial"/>
          <w:color w:val="FF0000"/>
        </w:rPr>
      </w:pPr>
      <w:r>
        <w:rPr>
          <w:rFonts w:ascii="Arial" w:hAnsi="Arial" w:cs="Arial"/>
          <w:color w:val="000000"/>
        </w:rPr>
        <w:t xml:space="preserve">Community Connection </w:t>
      </w:r>
      <w:r w:rsidRPr="0033348A">
        <w:rPr>
          <w:rFonts w:ascii="Arial" w:hAnsi="Arial" w:cs="Arial"/>
          <w:color w:val="000000"/>
        </w:rPr>
        <w:t>will ensure that adequate resources are made available to</w:t>
      </w:r>
      <w:r>
        <w:rPr>
          <w:rFonts w:ascii="Arial" w:hAnsi="Arial" w:cs="Arial"/>
          <w:color w:val="000000"/>
        </w:rPr>
        <w:t xml:space="preserve"> </w:t>
      </w:r>
      <w:r w:rsidRPr="0033348A">
        <w:rPr>
          <w:rFonts w:ascii="Arial" w:hAnsi="Arial" w:cs="Arial"/>
          <w:color w:val="000000"/>
        </w:rPr>
        <w:t>promote respect and dignity in the workplace and to deal effectively with complaints of</w:t>
      </w:r>
      <w:r>
        <w:rPr>
          <w:rFonts w:ascii="Arial" w:hAnsi="Arial" w:cs="Arial"/>
          <w:color w:val="000000"/>
        </w:rPr>
        <w:t xml:space="preserve"> </w:t>
      </w:r>
      <w:r w:rsidRPr="0033348A">
        <w:rPr>
          <w:rFonts w:ascii="Arial" w:hAnsi="Arial" w:cs="Arial"/>
          <w:color w:val="000000"/>
        </w:rPr>
        <w:t>bullying and harassment. This policy and procedure will be communicated throughou</w:t>
      </w:r>
      <w:r>
        <w:rPr>
          <w:rFonts w:ascii="Arial" w:hAnsi="Arial" w:cs="Arial"/>
          <w:color w:val="000000"/>
        </w:rPr>
        <w:t xml:space="preserve">t </w:t>
      </w:r>
      <w:r w:rsidRPr="0033348A">
        <w:rPr>
          <w:rFonts w:ascii="Arial" w:hAnsi="Arial" w:cs="Arial"/>
          <w:color w:val="000000"/>
        </w:rPr>
        <w:t>the organisation and all employees will be made aware of their responsibilities to create</w:t>
      </w:r>
      <w:r>
        <w:rPr>
          <w:rFonts w:ascii="Arial" w:hAnsi="Arial" w:cs="Arial"/>
          <w:color w:val="000000"/>
        </w:rPr>
        <w:t xml:space="preserve"> </w:t>
      </w:r>
      <w:r w:rsidRPr="0033348A">
        <w:rPr>
          <w:rFonts w:ascii="Arial" w:hAnsi="Arial" w:cs="Arial"/>
          <w:color w:val="000000"/>
        </w:rPr>
        <w:t xml:space="preserve">a working environment which is free from bullying and </w:t>
      </w:r>
      <w:r w:rsidRPr="002B64DE">
        <w:rPr>
          <w:rFonts w:ascii="Arial" w:hAnsi="Arial" w:cs="Arial"/>
        </w:rPr>
        <w:t>harassment. The policy and procedure will form part of the induction process for all employees and appropriate training will be provided to Lifestyle Coordinators and members of the Management Team to enable them to communicate the policy and procedure to employees and deal with complaints.</w:t>
      </w:r>
    </w:p>
    <w:p w14:paraId="0A618DFB" w14:textId="77777777" w:rsidR="00AC5FEB" w:rsidRDefault="00AC5FEB" w:rsidP="00A05624">
      <w:pPr>
        <w:shd w:val="clear" w:color="auto" w:fill="FFFFFF" w:themeFill="background1"/>
        <w:autoSpaceDE w:val="0"/>
        <w:autoSpaceDN w:val="0"/>
        <w:adjustRightInd w:val="0"/>
        <w:spacing w:after="120"/>
        <w:jc w:val="both"/>
        <w:rPr>
          <w:rFonts w:ascii="Arial" w:hAnsi="Arial" w:cs="Arial"/>
          <w:color w:val="000000"/>
        </w:rPr>
      </w:pPr>
      <w:r>
        <w:rPr>
          <w:rFonts w:ascii="Arial" w:hAnsi="Arial" w:cs="Arial"/>
          <w:color w:val="000000"/>
        </w:rPr>
        <w:t>The Operations Manager and/or the Strategic Manager will</w:t>
      </w:r>
      <w:r w:rsidRPr="0033348A">
        <w:rPr>
          <w:rFonts w:ascii="Arial" w:hAnsi="Arial" w:cs="Arial"/>
          <w:color w:val="000000"/>
        </w:rPr>
        <w:t xml:space="preserve"> provide confidential information and</w:t>
      </w:r>
      <w:r>
        <w:rPr>
          <w:rFonts w:ascii="Arial" w:hAnsi="Arial" w:cs="Arial"/>
          <w:color w:val="000000"/>
        </w:rPr>
        <w:t xml:space="preserve"> </w:t>
      </w:r>
      <w:r w:rsidRPr="0033348A">
        <w:rPr>
          <w:rFonts w:ascii="Arial" w:hAnsi="Arial" w:cs="Arial"/>
          <w:color w:val="000000"/>
        </w:rPr>
        <w:t>support to employees who feel that they are being subjected to bullying or harassment.</w:t>
      </w:r>
      <w:r>
        <w:rPr>
          <w:rFonts w:ascii="Arial" w:hAnsi="Arial" w:cs="Arial"/>
          <w:color w:val="000000"/>
        </w:rPr>
        <w:t xml:space="preserve"> </w:t>
      </w:r>
      <w:r w:rsidRPr="0033348A">
        <w:rPr>
          <w:rFonts w:ascii="Arial" w:hAnsi="Arial" w:cs="Arial"/>
          <w:color w:val="000000"/>
        </w:rPr>
        <w:t xml:space="preserve">Appropriate </w:t>
      </w:r>
      <w:r>
        <w:rPr>
          <w:rFonts w:ascii="Arial" w:hAnsi="Arial" w:cs="Arial"/>
          <w:color w:val="000000"/>
        </w:rPr>
        <w:t xml:space="preserve">and ongoing supervision </w:t>
      </w:r>
      <w:r w:rsidRPr="0033348A">
        <w:rPr>
          <w:rFonts w:ascii="Arial" w:hAnsi="Arial" w:cs="Arial"/>
          <w:color w:val="000000"/>
        </w:rPr>
        <w:t xml:space="preserve">will be provided to enable </w:t>
      </w:r>
      <w:r>
        <w:rPr>
          <w:rFonts w:ascii="Arial" w:hAnsi="Arial" w:cs="Arial"/>
          <w:color w:val="000000"/>
        </w:rPr>
        <w:t>the relevant employees to support the complainant.</w:t>
      </w:r>
    </w:p>
    <w:p w14:paraId="5B908B75" w14:textId="77777777" w:rsidR="00AC5FEB" w:rsidRPr="0033348A" w:rsidRDefault="00AC5FEB" w:rsidP="00A05624">
      <w:pPr>
        <w:shd w:val="clear" w:color="auto" w:fill="FFFFFF" w:themeFill="background1"/>
        <w:autoSpaceDE w:val="0"/>
        <w:autoSpaceDN w:val="0"/>
        <w:adjustRightInd w:val="0"/>
        <w:spacing w:after="120"/>
        <w:jc w:val="both"/>
        <w:rPr>
          <w:rFonts w:ascii="Arial" w:hAnsi="Arial" w:cs="Arial"/>
          <w:color w:val="000000"/>
        </w:rPr>
      </w:pPr>
      <w:r w:rsidRPr="0033348A">
        <w:rPr>
          <w:rFonts w:ascii="Arial" w:hAnsi="Arial" w:cs="Arial"/>
          <w:color w:val="000000"/>
        </w:rPr>
        <w:t xml:space="preserve">Progress on the implementation and effectiveness of the </w:t>
      </w:r>
      <w:r>
        <w:rPr>
          <w:rFonts w:ascii="Arial" w:hAnsi="Arial" w:cs="Arial"/>
          <w:color w:val="000000"/>
        </w:rPr>
        <w:t>p</w:t>
      </w:r>
      <w:r w:rsidRPr="0033348A">
        <w:rPr>
          <w:rFonts w:ascii="Arial" w:hAnsi="Arial" w:cs="Arial"/>
          <w:color w:val="000000"/>
        </w:rPr>
        <w:t xml:space="preserve">olicy </w:t>
      </w:r>
      <w:r>
        <w:rPr>
          <w:rFonts w:ascii="Arial" w:hAnsi="Arial" w:cs="Arial"/>
          <w:color w:val="000000"/>
        </w:rPr>
        <w:t xml:space="preserve">and procedure </w:t>
      </w:r>
      <w:r w:rsidRPr="0033348A">
        <w:rPr>
          <w:rFonts w:ascii="Arial" w:hAnsi="Arial" w:cs="Arial"/>
          <w:color w:val="000000"/>
        </w:rPr>
        <w:t>will be regularly</w:t>
      </w:r>
    </w:p>
    <w:p w14:paraId="5342E6F6" w14:textId="77777777" w:rsidR="00AC5FEB" w:rsidRPr="0033348A" w:rsidRDefault="00AC5FEB" w:rsidP="00A05624">
      <w:pPr>
        <w:shd w:val="clear" w:color="auto" w:fill="FFFFFF" w:themeFill="background1"/>
        <w:autoSpaceDE w:val="0"/>
        <w:autoSpaceDN w:val="0"/>
        <w:adjustRightInd w:val="0"/>
        <w:spacing w:after="120"/>
        <w:jc w:val="both"/>
        <w:rPr>
          <w:rFonts w:ascii="Arial" w:hAnsi="Arial" w:cs="Arial"/>
          <w:color w:val="000000"/>
        </w:rPr>
      </w:pPr>
      <w:r w:rsidRPr="0033348A">
        <w:rPr>
          <w:rFonts w:ascii="Arial" w:hAnsi="Arial" w:cs="Arial"/>
          <w:color w:val="000000"/>
        </w:rPr>
        <w:t>monitored and reviewed</w:t>
      </w:r>
      <w:r>
        <w:rPr>
          <w:rFonts w:ascii="Arial" w:hAnsi="Arial" w:cs="Arial"/>
          <w:color w:val="000000"/>
        </w:rPr>
        <w:t>.</w:t>
      </w:r>
    </w:p>
    <w:p w14:paraId="48A354F1" w14:textId="77777777" w:rsidR="00AC5FEB" w:rsidRPr="00903C33" w:rsidRDefault="00AC5FEB" w:rsidP="00A05624">
      <w:pPr>
        <w:shd w:val="clear" w:color="auto" w:fill="FFFFFF" w:themeFill="background1"/>
        <w:autoSpaceDE w:val="0"/>
        <w:autoSpaceDN w:val="0"/>
        <w:adjustRightInd w:val="0"/>
        <w:spacing w:after="120"/>
        <w:jc w:val="both"/>
        <w:rPr>
          <w:rFonts w:ascii="Arial" w:hAnsi="Arial" w:cs="Arial"/>
          <w:i/>
        </w:rPr>
      </w:pPr>
      <w:r w:rsidRPr="00094005">
        <w:rPr>
          <w:rFonts w:ascii="Arial" w:hAnsi="Arial" w:cs="Arial"/>
          <w:i/>
        </w:rPr>
        <w:t>Employees’ Responsibilities</w:t>
      </w:r>
    </w:p>
    <w:p w14:paraId="3CFE78C5" w14:textId="77777777" w:rsidR="00AC5FEB" w:rsidRDefault="00AC5FEB" w:rsidP="00A05624">
      <w:pPr>
        <w:shd w:val="clear" w:color="auto" w:fill="FFFFFF" w:themeFill="background1"/>
        <w:autoSpaceDE w:val="0"/>
        <w:autoSpaceDN w:val="0"/>
        <w:adjustRightInd w:val="0"/>
        <w:spacing w:after="120"/>
        <w:jc w:val="both"/>
        <w:rPr>
          <w:rFonts w:ascii="Arial" w:hAnsi="Arial" w:cs="Arial"/>
          <w:color w:val="000000"/>
        </w:rPr>
      </w:pPr>
      <w:r w:rsidRPr="0033348A">
        <w:rPr>
          <w:rFonts w:ascii="Arial" w:hAnsi="Arial" w:cs="Arial"/>
          <w:color w:val="000000"/>
        </w:rPr>
        <w:t xml:space="preserve">All employees have a responsibility to help maintain a working environment in </w:t>
      </w:r>
      <w:r>
        <w:rPr>
          <w:rFonts w:ascii="Arial" w:hAnsi="Arial" w:cs="Arial"/>
          <w:color w:val="000000"/>
        </w:rPr>
        <w:t xml:space="preserve">which </w:t>
      </w:r>
      <w:r w:rsidRPr="0033348A">
        <w:rPr>
          <w:rFonts w:ascii="Arial" w:hAnsi="Arial" w:cs="Arial"/>
          <w:color w:val="000000"/>
        </w:rPr>
        <w:t xml:space="preserve">the dignity of all individuals </w:t>
      </w:r>
      <w:r>
        <w:rPr>
          <w:rFonts w:ascii="Arial" w:hAnsi="Arial" w:cs="Arial"/>
          <w:color w:val="000000"/>
        </w:rPr>
        <w:t xml:space="preserve">with a disability and other employees </w:t>
      </w:r>
      <w:r w:rsidRPr="0033348A">
        <w:rPr>
          <w:rFonts w:ascii="Arial" w:hAnsi="Arial" w:cs="Arial"/>
          <w:color w:val="000000"/>
        </w:rPr>
        <w:t>is respected. All employees must comply with this polic</w:t>
      </w:r>
      <w:r>
        <w:rPr>
          <w:rFonts w:ascii="Arial" w:hAnsi="Arial" w:cs="Arial"/>
          <w:color w:val="000000"/>
        </w:rPr>
        <w:t xml:space="preserve">y and procedure </w:t>
      </w:r>
      <w:r w:rsidRPr="0033348A">
        <w:rPr>
          <w:rFonts w:ascii="Arial" w:hAnsi="Arial" w:cs="Arial"/>
          <w:color w:val="000000"/>
        </w:rPr>
        <w:t xml:space="preserve">and ensure that their behaviour does not cause offence to </w:t>
      </w:r>
      <w:r>
        <w:rPr>
          <w:rFonts w:ascii="Arial" w:hAnsi="Arial" w:cs="Arial"/>
          <w:color w:val="000000"/>
        </w:rPr>
        <w:t xml:space="preserve">individuals, their families, other employees </w:t>
      </w:r>
      <w:r w:rsidRPr="0033348A">
        <w:rPr>
          <w:rFonts w:ascii="Arial" w:hAnsi="Arial" w:cs="Arial"/>
          <w:color w:val="000000"/>
        </w:rPr>
        <w:t>or any perso</w:t>
      </w:r>
      <w:r>
        <w:rPr>
          <w:rFonts w:ascii="Arial" w:hAnsi="Arial" w:cs="Arial"/>
          <w:color w:val="000000"/>
        </w:rPr>
        <w:t xml:space="preserve">n </w:t>
      </w:r>
      <w:r w:rsidRPr="00BF28D1">
        <w:rPr>
          <w:rFonts w:ascii="Arial" w:hAnsi="Arial" w:cs="Arial"/>
          <w:color w:val="000000"/>
        </w:rPr>
        <w:t xml:space="preserve">with whom they come into contact </w:t>
      </w:r>
      <w:proofErr w:type="gramStart"/>
      <w:r w:rsidRPr="00BF28D1">
        <w:rPr>
          <w:rFonts w:ascii="Arial" w:hAnsi="Arial" w:cs="Arial"/>
          <w:color w:val="000000"/>
        </w:rPr>
        <w:t>during the course of</w:t>
      </w:r>
      <w:proofErr w:type="gramEnd"/>
      <w:r w:rsidRPr="00BF28D1">
        <w:rPr>
          <w:rFonts w:ascii="Arial" w:hAnsi="Arial" w:cs="Arial"/>
          <w:color w:val="000000"/>
        </w:rPr>
        <w:t xml:space="preserve"> their work.</w:t>
      </w:r>
    </w:p>
    <w:p w14:paraId="096BE188" w14:textId="77777777" w:rsidR="00AC5FEB" w:rsidRPr="00BF28D1" w:rsidRDefault="00AC5FEB" w:rsidP="00A05624">
      <w:pPr>
        <w:shd w:val="clear" w:color="auto" w:fill="FFFFFF" w:themeFill="background1"/>
        <w:autoSpaceDE w:val="0"/>
        <w:autoSpaceDN w:val="0"/>
        <w:adjustRightInd w:val="0"/>
        <w:jc w:val="both"/>
        <w:rPr>
          <w:rFonts w:ascii="Arial" w:hAnsi="Arial" w:cs="Arial"/>
          <w:color w:val="000000"/>
        </w:rPr>
      </w:pPr>
      <w:r w:rsidRPr="00BF28D1">
        <w:rPr>
          <w:rFonts w:ascii="Arial" w:hAnsi="Arial" w:cs="Arial"/>
          <w:color w:val="000000"/>
        </w:rPr>
        <w:t>Employees should discourage bullying and harassment by objecting to inappropriate</w:t>
      </w:r>
      <w:r>
        <w:rPr>
          <w:rFonts w:ascii="Arial" w:hAnsi="Arial" w:cs="Arial"/>
          <w:color w:val="000000"/>
        </w:rPr>
        <w:t xml:space="preserve"> </w:t>
      </w:r>
      <w:r w:rsidRPr="00BF28D1">
        <w:rPr>
          <w:rFonts w:ascii="Arial" w:hAnsi="Arial" w:cs="Arial"/>
          <w:color w:val="000000"/>
        </w:rPr>
        <w:t xml:space="preserve">behaviour. Employees should inform a </w:t>
      </w:r>
      <w:r w:rsidRPr="002B64DE">
        <w:rPr>
          <w:rFonts w:ascii="Arial" w:hAnsi="Arial" w:cs="Arial"/>
        </w:rPr>
        <w:t xml:space="preserve">Lifestyle Coordinator or member of the Management Team </w:t>
      </w:r>
      <w:r w:rsidRPr="00BF28D1">
        <w:rPr>
          <w:rFonts w:ascii="Arial" w:hAnsi="Arial" w:cs="Arial"/>
          <w:color w:val="000000"/>
        </w:rPr>
        <w:t>if they are concerned</w:t>
      </w:r>
      <w:r>
        <w:rPr>
          <w:rFonts w:ascii="Arial" w:hAnsi="Arial" w:cs="Arial"/>
          <w:color w:val="000000"/>
        </w:rPr>
        <w:t xml:space="preserve"> </w:t>
      </w:r>
      <w:r w:rsidRPr="00BF28D1">
        <w:rPr>
          <w:rFonts w:ascii="Arial" w:hAnsi="Arial" w:cs="Arial"/>
          <w:color w:val="000000"/>
        </w:rPr>
        <w:t xml:space="preserve">that a </w:t>
      </w:r>
      <w:r>
        <w:rPr>
          <w:rFonts w:ascii="Arial" w:hAnsi="Arial" w:cs="Arial"/>
          <w:color w:val="000000"/>
        </w:rPr>
        <w:t>work colleague</w:t>
      </w:r>
      <w:r w:rsidRPr="00BF28D1">
        <w:rPr>
          <w:rFonts w:ascii="Arial" w:hAnsi="Arial" w:cs="Arial"/>
          <w:color w:val="000000"/>
        </w:rPr>
        <w:t xml:space="preserve"> is being bullied or harassed.</w:t>
      </w:r>
    </w:p>
    <w:p w14:paraId="0AB7C838" w14:textId="3FB1AB80" w:rsidR="00AC5FEB" w:rsidRPr="00F727EB" w:rsidRDefault="00AC5FEB" w:rsidP="00A05624">
      <w:pPr>
        <w:shd w:val="clear" w:color="auto" w:fill="FFFFFF" w:themeFill="background1"/>
        <w:autoSpaceDE w:val="0"/>
        <w:autoSpaceDN w:val="0"/>
        <w:adjustRightInd w:val="0"/>
        <w:jc w:val="both"/>
        <w:rPr>
          <w:rFonts w:ascii="Arial" w:hAnsi="Arial" w:cs="Arial"/>
          <w:i/>
        </w:rPr>
      </w:pPr>
      <w:r w:rsidRPr="00F727EB">
        <w:rPr>
          <w:rFonts w:ascii="Arial" w:hAnsi="Arial" w:cs="Arial"/>
          <w:i/>
        </w:rPr>
        <w:lastRenderedPageBreak/>
        <w:t>Lifestyle Coordinators</w:t>
      </w:r>
      <w:r>
        <w:rPr>
          <w:rFonts w:ascii="Arial" w:hAnsi="Arial" w:cs="Arial"/>
          <w:i/>
        </w:rPr>
        <w:t xml:space="preserve">, </w:t>
      </w:r>
      <w:r w:rsidR="00A05624">
        <w:rPr>
          <w:rFonts w:ascii="Arial" w:hAnsi="Arial" w:cs="Arial"/>
          <w:i/>
        </w:rPr>
        <w:t xml:space="preserve">Human Resource Coordinator, </w:t>
      </w:r>
      <w:r>
        <w:rPr>
          <w:rFonts w:ascii="Arial" w:hAnsi="Arial" w:cs="Arial"/>
          <w:i/>
        </w:rPr>
        <w:t>Operations Manager</w:t>
      </w:r>
      <w:r w:rsidRPr="00F727EB">
        <w:rPr>
          <w:rFonts w:ascii="Arial" w:hAnsi="Arial" w:cs="Arial"/>
          <w:i/>
        </w:rPr>
        <w:t xml:space="preserve"> and Strategic Manager’s Responsibilities</w:t>
      </w:r>
    </w:p>
    <w:p w14:paraId="4788CD75" w14:textId="77777777" w:rsidR="00AC5FEB" w:rsidRPr="00BF28D1" w:rsidRDefault="00AC5FEB" w:rsidP="00A05624">
      <w:pPr>
        <w:shd w:val="clear" w:color="auto" w:fill="FFFFFF" w:themeFill="background1"/>
        <w:autoSpaceDE w:val="0"/>
        <w:autoSpaceDN w:val="0"/>
        <w:adjustRightInd w:val="0"/>
        <w:jc w:val="both"/>
        <w:rPr>
          <w:rFonts w:ascii="Arial" w:hAnsi="Arial" w:cs="Arial"/>
          <w:b/>
          <w:i/>
        </w:rPr>
      </w:pPr>
    </w:p>
    <w:p w14:paraId="663ED56C" w14:textId="3972EA14" w:rsidR="00AC5FEB" w:rsidRDefault="00AC5FEB" w:rsidP="00A05624">
      <w:pPr>
        <w:shd w:val="clear" w:color="auto" w:fill="FFFFFF" w:themeFill="background1"/>
        <w:autoSpaceDE w:val="0"/>
        <w:autoSpaceDN w:val="0"/>
        <w:adjustRightInd w:val="0"/>
        <w:jc w:val="both"/>
        <w:rPr>
          <w:rFonts w:ascii="Arial" w:hAnsi="Arial" w:cs="Arial"/>
          <w:color w:val="000000"/>
        </w:rPr>
      </w:pPr>
      <w:r w:rsidRPr="002B64DE">
        <w:rPr>
          <w:rFonts w:ascii="Arial" w:hAnsi="Arial" w:cs="Arial"/>
        </w:rPr>
        <w:t xml:space="preserve">Lifestyle Coordinators, </w:t>
      </w:r>
      <w:r w:rsidR="00A05624">
        <w:rPr>
          <w:rFonts w:ascii="Arial" w:hAnsi="Arial" w:cs="Arial"/>
          <w:i/>
        </w:rPr>
        <w:t xml:space="preserve">Human Resource Coordinator </w:t>
      </w:r>
      <w:r w:rsidRPr="002B64DE">
        <w:rPr>
          <w:rFonts w:ascii="Arial" w:hAnsi="Arial" w:cs="Arial"/>
        </w:rPr>
        <w:t xml:space="preserve">Operations Manager and the Strategic Manager </w:t>
      </w:r>
      <w:r w:rsidRPr="00BB0F16">
        <w:rPr>
          <w:rFonts w:ascii="Arial" w:hAnsi="Arial" w:cs="Arial"/>
          <w:color w:val="000000"/>
        </w:rPr>
        <w:t xml:space="preserve">have a </w:t>
      </w:r>
      <w:proofErr w:type="gramStart"/>
      <w:r w:rsidRPr="00BB0F16">
        <w:rPr>
          <w:rFonts w:ascii="Arial" w:hAnsi="Arial" w:cs="Arial"/>
          <w:color w:val="000000"/>
        </w:rPr>
        <w:t>particular responsibility</w:t>
      </w:r>
      <w:proofErr w:type="gramEnd"/>
      <w:r w:rsidRPr="00BB0F16">
        <w:rPr>
          <w:rFonts w:ascii="Arial" w:hAnsi="Arial" w:cs="Arial"/>
          <w:color w:val="000000"/>
        </w:rPr>
        <w:t xml:space="preserve"> to implement this policy </w:t>
      </w:r>
      <w:r>
        <w:rPr>
          <w:rFonts w:ascii="Arial" w:hAnsi="Arial" w:cs="Arial"/>
          <w:color w:val="000000"/>
        </w:rPr>
        <w:t xml:space="preserve">and procedure </w:t>
      </w:r>
      <w:r w:rsidRPr="00BB0F16">
        <w:rPr>
          <w:rFonts w:ascii="Arial" w:hAnsi="Arial" w:cs="Arial"/>
          <w:color w:val="000000"/>
        </w:rPr>
        <w:t>and</w:t>
      </w:r>
      <w:r>
        <w:rPr>
          <w:rFonts w:ascii="Arial" w:hAnsi="Arial" w:cs="Arial"/>
          <w:color w:val="000000"/>
        </w:rPr>
        <w:t xml:space="preserve"> </w:t>
      </w:r>
      <w:r w:rsidRPr="00BB0F16">
        <w:rPr>
          <w:rFonts w:ascii="Arial" w:hAnsi="Arial" w:cs="Arial"/>
          <w:color w:val="000000"/>
        </w:rPr>
        <w:t>to make every effort to ensure that bullying and harassment does not occur, particularly</w:t>
      </w:r>
      <w:r>
        <w:rPr>
          <w:rFonts w:ascii="Arial" w:hAnsi="Arial" w:cs="Arial"/>
          <w:color w:val="000000"/>
        </w:rPr>
        <w:t xml:space="preserve"> </w:t>
      </w:r>
      <w:r w:rsidRPr="00BB0F16">
        <w:rPr>
          <w:rFonts w:ascii="Arial" w:hAnsi="Arial" w:cs="Arial"/>
          <w:color w:val="000000"/>
        </w:rPr>
        <w:t xml:space="preserve">in work areas for which they are responsible. </w:t>
      </w:r>
      <w:r>
        <w:rPr>
          <w:rFonts w:ascii="Arial" w:hAnsi="Arial" w:cs="Arial"/>
          <w:color w:val="000000"/>
        </w:rPr>
        <w:t>Lifestyle Coordinators, Operations Manager and the Strategic Manager</w:t>
      </w:r>
      <w:r w:rsidRPr="00BB0F16">
        <w:rPr>
          <w:rFonts w:ascii="Arial" w:hAnsi="Arial" w:cs="Arial"/>
          <w:color w:val="000000"/>
        </w:rPr>
        <w:t xml:space="preserve"> have an</w:t>
      </w:r>
      <w:r>
        <w:rPr>
          <w:rFonts w:ascii="Arial" w:hAnsi="Arial" w:cs="Arial"/>
          <w:color w:val="000000"/>
        </w:rPr>
        <w:t xml:space="preserve"> </w:t>
      </w:r>
      <w:r w:rsidRPr="00BB0F16">
        <w:rPr>
          <w:rFonts w:ascii="Arial" w:hAnsi="Arial" w:cs="Arial"/>
          <w:color w:val="000000"/>
        </w:rPr>
        <w:t>obligation to deal promptly and effectively with any incidents of bullying or</w:t>
      </w:r>
      <w:r>
        <w:rPr>
          <w:rFonts w:ascii="Arial" w:hAnsi="Arial" w:cs="Arial"/>
          <w:color w:val="000000"/>
        </w:rPr>
        <w:t xml:space="preserve"> harassment of</w:t>
      </w:r>
      <w:r w:rsidRPr="00BB0F16">
        <w:rPr>
          <w:rFonts w:ascii="Arial" w:hAnsi="Arial" w:cs="Arial"/>
          <w:color w:val="000000"/>
        </w:rPr>
        <w:t xml:space="preserve"> which they are aware or ought to be aware.</w:t>
      </w:r>
    </w:p>
    <w:p w14:paraId="138E7ADC" w14:textId="77777777" w:rsidR="00AC5FEB" w:rsidRPr="00BB0F16" w:rsidRDefault="00AC5FEB" w:rsidP="00A05624">
      <w:pPr>
        <w:shd w:val="clear" w:color="auto" w:fill="FFFFFF" w:themeFill="background1"/>
        <w:autoSpaceDE w:val="0"/>
        <w:autoSpaceDN w:val="0"/>
        <w:adjustRightInd w:val="0"/>
        <w:jc w:val="both"/>
        <w:rPr>
          <w:rFonts w:ascii="Arial" w:hAnsi="Arial" w:cs="Arial"/>
          <w:color w:val="000000"/>
        </w:rPr>
      </w:pPr>
    </w:p>
    <w:p w14:paraId="5C0C0F9B" w14:textId="5C75BFA7" w:rsidR="00AC5FEB" w:rsidRPr="00BB0F16" w:rsidRDefault="00AC5FEB" w:rsidP="00A05624">
      <w:pPr>
        <w:shd w:val="clear" w:color="auto" w:fill="FFFFFF" w:themeFill="background1"/>
        <w:autoSpaceDE w:val="0"/>
        <w:autoSpaceDN w:val="0"/>
        <w:adjustRightInd w:val="0"/>
        <w:rPr>
          <w:rFonts w:ascii="Bliss-Light" w:hAnsi="Bliss-Light" w:cs="Bliss-Light"/>
          <w:i/>
          <w:color w:val="000000"/>
          <w:sz w:val="18"/>
          <w:szCs w:val="18"/>
        </w:rPr>
      </w:pPr>
      <w:r w:rsidRPr="00BB0F16">
        <w:rPr>
          <w:rFonts w:ascii="Arial" w:hAnsi="Arial" w:cs="Arial"/>
          <w:i/>
        </w:rPr>
        <w:t>Lifestyle Coordinators</w:t>
      </w:r>
      <w:r>
        <w:rPr>
          <w:rFonts w:ascii="Arial" w:hAnsi="Arial" w:cs="Arial"/>
          <w:i/>
        </w:rPr>
        <w:t xml:space="preserve">, </w:t>
      </w:r>
      <w:bookmarkStart w:id="0" w:name="_Hlk534983378"/>
      <w:r w:rsidR="00A05624">
        <w:rPr>
          <w:rFonts w:ascii="Arial" w:hAnsi="Arial" w:cs="Arial"/>
          <w:i/>
        </w:rPr>
        <w:t xml:space="preserve">Human Resource Coordinator </w:t>
      </w:r>
      <w:bookmarkEnd w:id="0"/>
      <w:r>
        <w:rPr>
          <w:rFonts w:ascii="Arial" w:hAnsi="Arial" w:cs="Arial"/>
          <w:i/>
        </w:rPr>
        <w:t>Operations Manager</w:t>
      </w:r>
      <w:r w:rsidRPr="00BB0F16">
        <w:rPr>
          <w:rFonts w:ascii="Arial" w:hAnsi="Arial" w:cs="Arial"/>
          <w:i/>
        </w:rPr>
        <w:t xml:space="preserve"> and Strategic Manager’s</w:t>
      </w:r>
      <w:r>
        <w:rPr>
          <w:rFonts w:ascii="Arial" w:hAnsi="Arial" w:cs="Arial"/>
          <w:i/>
        </w:rPr>
        <w:t xml:space="preserve"> should</w:t>
      </w:r>
      <w:r w:rsidRPr="00BB0F16">
        <w:rPr>
          <w:rFonts w:ascii="Arial" w:hAnsi="Arial" w:cs="Arial"/>
          <w:i/>
        </w:rPr>
        <w:t>:</w:t>
      </w:r>
    </w:p>
    <w:p w14:paraId="55BF844D" w14:textId="77777777" w:rsidR="00AC5FEB" w:rsidRPr="00BB0F16" w:rsidRDefault="00AC5FEB" w:rsidP="00A05624">
      <w:pPr>
        <w:shd w:val="clear" w:color="auto" w:fill="FFFFFF" w:themeFill="background1"/>
        <w:autoSpaceDE w:val="0"/>
        <w:autoSpaceDN w:val="0"/>
        <w:adjustRightInd w:val="0"/>
        <w:rPr>
          <w:rFonts w:ascii="Bliss-Light" w:hAnsi="Bliss-Light" w:cs="Bliss-Light"/>
          <w:i/>
          <w:color w:val="000000"/>
          <w:sz w:val="18"/>
          <w:szCs w:val="18"/>
        </w:rPr>
      </w:pPr>
    </w:p>
    <w:p w14:paraId="2F435364"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Explain the Dignity at Work Policy and Procedure to all employees and ensure that they understand their roles and responsibilities.</w:t>
      </w:r>
    </w:p>
    <w:p w14:paraId="44E2FFDD"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Explain this Policy, Procedure and the Complaints Procedure to new employees as part of their induction.</w:t>
      </w:r>
    </w:p>
    <w:p w14:paraId="537EA7A3"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Monitor the behaviour of new employees during their probationary period to ensure compliance with the Dignity at Work Policy and Procedure.</w:t>
      </w:r>
    </w:p>
    <w:p w14:paraId="3CF1F6B3"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Promote awareness of the policy and procedure amongst employees on an ongoing basis.</w:t>
      </w:r>
    </w:p>
    <w:p w14:paraId="29920CBE"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Communicate the policy and procedure to non-employees (e.g. ensure posters and leaflets are prominently displayed and copies of the policy and procedure are readily available)</w:t>
      </w:r>
    </w:p>
    <w:p w14:paraId="62FF9516"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543B70">
        <w:rPr>
          <w:rFonts w:ascii="Arial" w:hAnsi="Arial" w:cs="Arial"/>
        </w:rPr>
        <w:t xml:space="preserve">Set a good example by treating all employees and any other person with whom they come into contact in the workplace with courtesy </w:t>
      </w:r>
      <w:r w:rsidRPr="001D0D99">
        <w:rPr>
          <w:rFonts w:ascii="Arial" w:hAnsi="Arial" w:cs="Arial"/>
        </w:rPr>
        <w:t>and respect</w:t>
      </w:r>
      <w:r>
        <w:rPr>
          <w:rFonts w:ascii="Arial" w:hAnsi="Arial" w:cs="Arial"/>
        </w:rPr>
        <w:t>.</w:t>
      </w:r>
    </w:p>
    <w:p w14:paraId="02075273" w14:textId="77777777" w:rsidR="00AC5FEB" w:rsidRPr="00BB0F16"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Be vigilant for signs of bullying and harassment and intervene before a problem escalates</w:t>
      </w:r>
      <w:r>
        <w:rPr>
          <w:rFonts w:ascii="Arial" w:hAnsi="Arial" w:cs="Arial"/>
        </w:rPr>
        <w:t>.</w:t>
      </w:r>
    </w:p>
    <w:p w14:paraId="6DF2B701" w14:textId="77777777" w:rsidR="00AC5FEB" w:rsidRPr="00BB0F16"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Respond sensitively to any employee who makes a complaint of bullying or harassment</w:t>
      </w:r>
      <w:r>
        <w:rPr>
          <w:rFonts w:ascii="Arial" w:hAnsi="Arial" w:cs="Arial"/>
        </w:rPr>
        <w:t>.</w:t>
      </w:r>
    </w:p>
    <w:p w14:paraId="1363882C" w14:textId="77777777" w:rsidR="00AC5FEB" w:rsidRPr="001D0D99"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Respond promptly and discreetly to requests from employees to intervene and</w:t>
      </w:r>
      <w:r>
        <w:rPr>
          <w:rFonts w:ascii="Arial" w:hAnsi="Arial" w:cs="Arial"/>
        </w:rPr>
        <w:t xml:space="preserve"> </w:t>
      </w:r>
      <w:r w:rsidRPr="001D0D99">
        <w:rPr>
          <w:rFonts w:ascii="Arial" w:hAnsi="Arial" w:cs="Arial"/>
        </w:rPr>
        <w:t>seek to resolve the matter informally where appropriate</w:t>
      </w:r>
      <w:r>
        <w:rPr>
          <w:rFonts w:ascii="Arial" w:hAnsi="Arial" w:cs="Arial"/>
        </w:rPr>
        <w:t>.</w:t>
      </w:r>
    </w:p>
    <w:p w14:paraId="6C6BAC44" w14:textId="77777777" w:rsidR="00AC5FEB" w:rsidRPr="001D0D99"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Ensure that an employee is not victimised for making a complaint of bullying</w:t>
      </w:r>
      <w:r>
        <w:rPr>
          <w:rFonts w:ascii="Arial" w:hAnsi="Arial" w:cs="Arial"/>
        </w:rPr>
        <w:t xml:space="preserve"> </w:t>
      </w:r>
      <w:r w:rsidRPr="001D0D99">
        <w:rPr>
          <w:rFonts w:ascii="Arial" w:hAnsi="Arial" w:cs="Arial"/>
        </w:rPr>
        <w:t>or harassment in good faith</w:t>
      </w:r>
      <w:r>
        <w:rPr>
          <w:rFonts w:ascii="Arial" w:hAnsi="Arial" w:cs="Arial"/>
        </w:rPr>
        <w:t>.</w:t>
      </w:r>
    </w:p>
    <w:p w14:paraId="79BC93F3" w14:textId="77777777" w:rsidR="00AC5FEB" w:rsidRPr="001D0D99"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Monitor and follow up the situation after a complaint is made so that the behaviour</w:t>
      </w:r>
      <w:r>
        <w:rPr>
          <w:rFonts w:ascii="Arial" w:hAnsi="Arial" w:cs="Arial"/>
        </w:rPr>
        <w:t xml:space="preserve"> </w:t>
      </w:r>
      <w:r w:rsidRPr="001D0D99">
        <w:rPr>
          <w:rFonts w:ascii="Arial" w:hAnsi="Arial" w:cs="Arial"/>
        </w:rPr>
        <w:t>complained of does not recur</w:t>
      </w:r>
      <w:r>
        <w:rPr>
          <w:rFonts w:ascii="Arial" w:hAnsi="Arial" w:cs="Arial"/>
        </w:rPr>
        <w:t>.</w:t>
      </w:r>
    </w:p>
    <w:p w14:paraId="5284DD2B" w14:textId="77777777" w:rsidR="00AC5FEB" w:rsidRPr="00DF1C35" w:rsidRDefault="00AC5FEB" w:rsidP="00A05624">
      <w:pPr>
        <w:numPr>
          <w:ilvl w:val="0"/>
          <w:numId w:val="9"/>
        </w:numPr>
        <w:shd w:val="clear" w:color="auto" w:fill="FFFFFF" w:themeFill="background1"/>
        <w:spacing w:after="120"/>
        <w:ind w:left="493" w:hanging="357"/>
        <w:jc w:val="both"/>
        <w:rPr>
          <w:rFonts w:ascii="Arial" w:hAnsi="Arial" w:cs="Arial"/>
        </w:rPr>
      </w:pPr>
      <w:r w:rsidRPr="00BB0F16">
        <w:rPr>
          <w:rFonts w:ascii="Arial" w:hAnsi="Arial" w:cs="Arial"/>
        </w:rPr>
        <w:t>Keep a record of all complaints and how these were resolved.</w:t>
      </w:r>
    </w:p>
    <w:p w14:paraId="4E259941" w14:textId="77777777" w:rsidR="00AC5FEB" w:rsidRPr="00F727EB" w:rsidRDefault="00AC5FEB" w:rsidP="00A05624">
      <w:pPr>
        <w:shd w:val="clear" w:color="auto" w:fill="FFFFFF" w:themeFill="background1"/>
        <w:spacing w:after="120"/>
        <w:outlineLvl w:val="1"/>
        <w:rPr>
          <w:rFonts w:ascii="Arial" w:hAnsi="Arial" w:cs="Arial"/>
          <w:b/>
          <w:bCs/>
          <w:lang w:val="en"/>
        </w:rPr>
      </w:pPr>
      <w:r w:rsidRPr="00512AC6">
        <w:rPr>
          <w:rStyle w:val="Strong"/>
          <w:rFonts w:ascii="Arial" w:hAnsi="Arial" w:cs="Arial"/>
          <w:lang w:val="en"/>
        </w:rPr>
        <w:t xml:space="preserve">Malicious or </w:t>
      </w:r>
      <w:r>
        <w:rPr>
          <w:rStyle w:val="Strong"/>
          <w:rFonts w:ascii="Arial" w:hAnsi="Arial" w:cs="Arial"/>
          <w:lang w:val="en"/>
        </w:rPr>
        <w:t>V</w:t>
      </w:r>
      <w:r w:rsidRPr="00512AC6">
        <w:rPr>
          <w:rStyle w:val="Strong"/>
          <w:rFonts w:ascii="Arial" w:hAnsi="Arial" w:cs="Arial"/>
          <w:lang w:val="en"/>
        </w:rPr>
        <w:t xml:space="preserve">exatious </w:t>
      </w:r>
      <w:r>
        <w:rPr>
          <w:rStyle w:val="Strong"/>
          <w:rFonts w:ascii="Arial" w:hAnsi="Arial" w:cs="Arial"/>
          <w:lang w:val="en"/>
        </w:rPr>
        <w:t>C</w:t>
      </w:r>
      <w:r w:rsidRPr="00512AC6">
        <w:rPr>
          <w:rStyle w:val="Strong"/>
          <w:rFonts w:ascii="Arial" w:hAnsi="Arial" w:cs="Arial"/>
          <w:lang w:val="en"/>
        </w:rPr>
        <w:t>omplaint</w:t>
      </w:r>
    </w:p>
    <w:p w14:paraId="13753C44" w14:textId="77777777" w:rsidR="00AC5FEB" w:rsidRPr="00F727EB" w:rsidRDefault="00AC5FEB" w:rsidP="00A05624">
      <w:pPr>
        <w:shd w:val="clear" w:color="auto" w:fill="FFFFFF" w:themeFill="background1"/>
        <w:autoSpaceDE w:val="0"/>
        <w:autoSpaceDN w:val="0"/>
        <w:adjustRightInd w:val="0"/>
        <w:spacing w:after="120"/>
        <w:jc w:val="both"/>
        <w:rPr>
          <w:rFonts w:ascii="Arial" w:eastAsia="Times New Roman" w:hAnsi="Arial" w:cs="Arial"/>
          <w:i/>
          <w:lang w:val="en" w:eastAsia="en-AU"/>
        </w:rPr>
      </w:pPr>
      <w:r w:rsidRPr="00F727EB">
        <w:rPr>
          <w:rFonts w:ascii="Arial" w:eastAsia="Times New Roman" w:hAnsi="Arial" w:cs="Arial"/>
          <w:i/>
          <w:lang w:val="en" w:eastAsia="en-AU"/>
        </w:rPr>
        <w:t>Vexatious claims and claims made without reasonable cause:</w:t>
      </w:r>
    </w:p>
    <w:p w14:paraId="1395B487"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8B0819">
        <w:rPr>
          <w:rFonts w:ascii="Arial" w:eastAsia="Times New Roman" w:hAnsi="Arial" w:cs="Arial"/>
          <w:lang w:val="en" w:eastAsia="en-AU"/>
        </w:rPr>
        <w:t>Employees</w:t>
      </w:r>
      <w:r w:rsidRPr="005D174B">
        <w:rPr>
          <w:rFonts w:ascii="Arial" w:eastAsia="Times New Roman" w:hAnsi="Arial" w:cs="Arial"/>
          <w:lang w:val="en" w:eastAsia="en-AU"/>
        </w:rPr>
        <w:t xml:space="preserve"> should not raise allegations which are vexatious or without reasonable cause.</w:t>
      </w:r>
    </w:p>
    <w:p w14:paraId="713B5EE1" w14:textId="77777777" w:rsidR="00AC5FEB" w:rsidRPr="00F255B3"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Vexatious</w:t>
      </w:r>
      <w:r w:rsidRPr="00F255B3">
        <w:rPr>
          <w:rFonts w:ascii="Arial" w:eastAsia="Times New Roman" w:hAnsi="Arial" w:cs="Arial"/>
          <w:lang w:val="en" w:eastAsia="en-AU"/>
        </w:rPr>
        <w:t xml:space="preserve"> means that:</w:t>
      </w:r>
    </w:p>
    <w:p w14:paraId="0DB3D4A7"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B4753A">
        <w:rPr>
          <w:rFonts w:ascii="Arial" w:hAnsi="Arial" w:cs="Arial"/>
        </w:rPr>
        <w:t>T</w:t>
      </w:r>
      <w:r w:rsidRPr="005D174B">
        <w:rPr>
          <w:rFonts w:ascii="Arial" w:hAnsi="Arial" w:cs="Arial"/>
        </w:rPr>
        <w:t>he main purpose of a claim is to harass, annoy or embarrass the other party; or</w:t>
      </w:r>
    </w:p>
    <w:p w14:paraId="46F1C855"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E364E3">
        <w:rPr>
          <w:rFonts w:ascii="Arial" w:hAnsi="Arial" w:cs="Arial"/>
        </w:rPr>
        <w:t xml:space="preserve">There is another purpose for the grievance other than the settlement of the issues </w:t>
      </w:r>
      <w:r w:rsidRPr="00543B70">
        <w:rPr>
          <w:rFonts w:ascii="Arial" w:hAnsi="Arial" w:cs="Arial"/>
        </w:rPr>
        <w:t>arising in the claim (or response).</w:t>
      </w:r>
    </w:p>
    <w:p w14:paraId="449F5186" w14:textId="77777777" w:rsidR="00AC5FE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 xml:space="preserve">Without reasonable cause’ means that a claim is made without there being any real reason, basis in fact(s) or purpose. </w:t>
      </w:r>
    </w:p>
    <w:p w14:paraId="10A4ACF0" w14:textId="77777777" w:rsidR="00EE2294" w:rsidRDefault="00EE2294"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p>
    <w:p w14:paraId="2F076A0E" w14:textId="1847AC2B"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lastRenderedPageBreak/>
        <w:t>Such claims include allegations that are:</w:t>
      </w:r>
    </w:p>
    <w:p w14:paraId="4A7C75E6"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S</w:t>
      </w:r>
      <w:r w:rsidRPr="005D174B">
        <w:rPr>
          <w:rFonts w:ascii="Arial" w:hAnsi="Arial" w:cs="Arial"/>
        </w:rPr>
        <w:t>o obviously untenable that the claim cannot possibly succeed;</w:t>
      </w:r>
    </w:p>
    <w:p w14:paraId="23C3D817"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M</w:t>
      </w:r>
      <w:r w:rsidRPr="005D174B">
        <w:rPr>
          <w:rFonts w:ascii="Arial" w:hAnsi="Arial" w:cs="Arial"/>
        </w:rPr>
        <w:t>anifestly groundless; and/or</w:t>
      </w:r>
    </w:p>
    <w:p w14:paraId="2B45B489"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I</w:t>
      </w:r>
      <w:r w:rsidRPr="005D174B">
        <w:rPr>
          <w:rFonts w:ascii="Arial" w:hAnsi="Arial" w:cs="Arial"/>
        </w:rPr>
        <w:t>nsufficiently particularised.</w:t>
      </w:r>
    </w:p>
    <w:p w14:paraId="2C2BBEDE" w14:textId="77777777" w:rsidR="00AC5FEB" w:rsidRPr="007D6625" w:rsidRDefault="00AC5FEB" w:rsidP="00A05624">
      <w:pPr>
        <w:shd w:val="clear" w:color="auto" w:fill="FFFFFF" w:themeFill="background1"/>
        <w:autoSpaceDE w:val="0"/>
        <w:autoSpaceDN w:val="0"/>
        <w:adjustRightInd w:val="0"/>
        <w:spacing w:after="120"/>
        <w:jc w:val="both"/>
        <w:rPr>
          <w:rFonts w:ascii="Arial" w:hAnsi="Arial" w:cs="Arial"/>
        </w:rPr>
      </w:pPr>
      <w:r w:rsidRPr="005D174B">
        <w:rPr>
          <w:rFonts w:ascii="Arial" w:eastAsia="Times New Roman" w:hAnsi="Arial" w:cs="Arial"/>
          <w:lang w:val="en" w:eastAsia="en-AU"/>
        </w:rPr>
        <w:t xml:space="preserve">Where a claim is determined as vexatious or made without reasonable cause, the </w:t>
      </w:r>
      <w:r>
        <w:rPr>
          <w:rFonts w:ascii="Arial" w:eastAsia="Times New Roman" w:hAnsi="Arial" w:cs="Arial"/>
          <w:lang w:val="en" w:eastAsia="en-AU"/>
        </w:rPr>
        <w:t>employee</w:t>
      </w:r>
      <w:r w:rsidRPr="005D174B">
        <w:rPr>
          <w:rFonts w:ascii="Arial" w:eastAsia="Times New Roman" w:hAnsi="Arial" w:cs="Arial"/>
          <w:lang w:val="en" w:eastAsia="en-AU"/>
        </w:rPr>
        <w:t xml:space="preserve"> </w:t>
      </w:r>
      <w:r w:rsidRPr="005D174B">
        <w:rPr>
          <w:rFonts w:ascii="Arial" w:hAnsi="Arial" w:cs="Arial"/>
        </w:rPr>
        <w:t>who raised the complaint will receive written notification of the determination which will include reasons as to why the complaint was deemed as vexatious and/or reasonable cause.</w:t>
      </w:r>
    </w:p>
    <w:p w14:paraId="25460EFC" w14:textId="77777777" w:rsidR="00AC5FEB" w:rsidRPr="005D174B" w:rsidRDefault="00AC5FEB" w:rsidP="00A05624">
      <w:pPr>
        <w:shd w:val="clear" w:color="auto" w:fill="FFFFFF" w:themeFill="background1"/>
        <w:autoSpaceDE w:val="0"/>
        <w:autoSpaceDN w:val="0"/>
        <w:adjustRightInd w:val="0"/>
        <w:spacing w:after="120"/>
        <w:jc w:val="both"/>
        <w:rPr>
          <w:rFonts w:ascii="Arial" w:hAnsi="Arial" w:cs="Arial"/>
        </w:rPr>
      </w:pPr>
      <w:r w:rsidRPr="00242300">
        <w:rPr>
          <w:rFonts w:ascii="Arial" w:hAnsi="Arial" w:cs="Arial"/>
        </w:rPr>
        <w:t>Employees</w:t>
      </w:r>
      <w:r w:rsidRPr="005D174B">
        <w:rPr>
          <w:rFonts w:ascii="Arial" w:hAnsi="Arial" w:cs="Arial"/>
        </w:rPr>
        <w:t xml:space="preserve"> should normally raise a claim of bullying</w:t>
      </w:r>
      <w:r>
        <w:rPr>
          <w:rFonts w:ascii="Arial" w:hAnsi="Arial" w:cs="Arial"/>
        </w:rPr>
        <w:t>, harassment or sexual harassment</w:t>
      </w:r>
      <w:r w:rsidRPr="005D174B">
        <w:rPr>
          <w:rFonts w:ascii="Arial" w:hAnsi="Arial" w:cs="Arial"/>
        </w:rPr>
        <w:t xml:space="preserve"> with their </w:t>
      </w:r>
      <w:r w:rsidRPr="002B64DE">
        <w:rPr>
          <w:rFonts w:ascii="Arial" w:hAnsi="Arial" w:cs="Arial"/>
        </w:rPr>
        <w:t xml:space="preserve">Lifestyle Coordinator </w:t>
      </w:r>
      <w:r w:rsidRPr="005D174B">
        <w:rPr>
          <w:rFonts w:ascii="Arial" w:hAnsi="Arial" w:cs="Arial"/>
        </w:rPr>
        <w:t xml:space="preserve">and attempt to resolve such claims locally and informally. At this stage, the </w:t>
      </w:r>
      <w:r w:rsidRPr="00242300">
        <w:rPr>
          <w:rFonts w:ascii="Arial" w:hAnsi="Arial" w:cs="Arial"/>
        </w:rPr>
        <w:t>employee</w:t>
      </w:r>
      <w:r w:rsidRPr="005D174B">
        <w:rPr>
          <w:rFonts w:ascii="Arial" w:hAnsi="Arial" w:cs="Arial"/>
        </w:rPr>
        <w:t>, at their discretion, may also report their attempt to resolve their claim</w:t>
      </w:r>
      <w:r w:rsidRPr="00242300">
        <w:rPr>
          <w:rFonts w:ascii="Arial" w:hAnsi="Arial" w:cs="Arial"/>
        </w:rPr>
        <w:t>.</w:t>
      </w:r>
    </w:p>
    <w:p w14:paraId="0BB9A634" w14:textId="77777777" w:rsidR="00AC5FEB" w:rsidRPr="005D174B" w:rsidRDefault="00AC5FEB" w:rsidP="00A05624">
      <w:pPr>
        <w:shd w:val="clear" w:color="auto" w:fill="FFFFFF" w:themeFill="background1"/>
        <w:autoSpaceDE w:val="0"/>
        <w:autoSpaceDN w:val="0"/>
        <w:adjustRightInd w:val="0"/>
        <w:spacing w:after="120"/>
        <w:jc w:val="both"/>
        <w:rPr>
          <w:rFonts w:ascii="Arial" w:hAnsi="Arial" w:cs="Arial"/>
        </w:rPr>
      </w:pPr>
      <w:r w:rsidRPr="005D174B">
        <w:rPr>
          <w:rFonts w:ascii="Arial" w:hAnsi="Arial" w:cs="Arial"/>
        </w:rPr>
        <w:t xml:space="preserve">Where the attempt to informally resolve the matter fails or is not appropriate, </w:t>
      </w:r>
      <w:r w:rsidRPr="00242300">
        <w:rPr>
          <w:rFonts w:ascii="Arial" w:hAnsi="Arial" w:cs="Arial"/>
        </w:rPr>
        <w:t xml:space="preserve">the employee </w:t>
      </w:r>
      <w:r w:rsidRPr="005D174B">
        <w:rPr>
          <w:rFonts w:ascii="Arial" w:hAnsi="Arial" w:cs="Arial"/>
        </w:rPr>
        <w:t xml:space="preserve">should discuss the matter </w:t>
      </w:r>
      <w:r>
        <w:rPr>
          <w:rFonts w:ascii="Arial" w:hAnsi="Arial" w:cs="Arial"/>
        </w:rPr>
        <w:t xml:space="preserve">further </w:t>
      </w:r>
      <w:r w:rsidRPr="005D174B">
        <w:rPr>
          <w:rFonts w:ascii="Arial" w:hAnsi="Arial" w:cs="Arial"/>
        </w:rPr>
        <w:t xml:space="preserve">with the </w:t>
      </w:r>
      <w:r w:rsidRPr="002B64DE">
        <w:rPr>
          <w:rFonts w:ascii="Arial" w:hAnsi="Arial" w:cs="Arial"/>
        </w:rPr>
        <w:t>Lifestyle Coordinator</w:t>
      </w:r>
      <w:r w:rsidRPr="005D174B">
        <w:rPr>
          <w:rFonts w:ascii="Arial" w:hAnsi="Arial" w:cs="Arial"/>
        </w:rPr>
        <w:t xml:space="preserve">. At this stage, the </w:t>
      </w:r>
      <w:r w:rsidRPr="00242300">
        <w:rPr>
          <w:rFonts w:ascii="Arial" w:hAnsi="Arial" w:cs="Arial"/>
        </w:rPr>
        <w:t>employee</w:t>
      </w:r>
      <w:r w:rsidRPr="005D174B">
        <w:rPr>
          <w:rFonts w:ascii="Arial" w:hAnsi="Arial" w:cs="Arial"/>
        </w:rPr>
        <w:t xml:space="preserve"> must report their attempt to resolve their issue</w:t>
      </w:r>
      <w:r w:rsidRPr="00242300">
        <w:rPr>
          <w:rFonts w:ascii="Arial" w:hAnsi="Arial" w:cs="Arial"/>
        </w:rPr>
        <w:t>.</w:t>
      </w:r>
    </w:p>
    <w:p w14:paraId="6C29C565" w14:textId="77777777" w:rsidR="00AC5FEB" w:rsidRPr="005D174B" w:rsidRDefault="00AC5FEB" w:rsidP="00A05624">
      <w:pPr>
        <w:shd w:val="clear" w:color="auto" w:fill="FFFFFF" w:themeFill="background1"/>
        <w:autoSpaceDE w:val="0"/>
        <w:autoSpaceDN w:val="0"/>
        <w:adjustRightInd w:val="0"/>
        <w:spacing w:after="120"/>
        <w:jc w:val="both"/>
        <w:rPr>
          <w:rFonts w:ascii="Arial" w:hAnsi="Arial" w:cs="Arial"/>
        </w:rPr>
      </w:pPr>
      <w:r w:rsidRPr="005D174B">
        <w:rPr>
          <w:rFonts w:ascii="Arial" w:hAnsi="Arial" w:cs="Arial"/>
        </w:rPr>
        <w:t>In the case of all bullying</w:t>
      </w:r>
      <w:r>
        <w:rPr>
          <w:rFonts w:ascii="Arial" w:hAnsi="Arial" w:cs="Arial"/>
        </w:rPr>
        <w:t>, harassment and sexual harassment</w:t>
      </w:r>
      <w:r w:rsidRPr="005D174B">
        <w:rPr>
          <w:rFonts w:ascii="Arial" w:hAnsi="Arial" w:cs="Arial"/>
        </w:rPr>
        <w:t xml:space="preserve"> complaints, </w:t>
      </w:r>
      <w:r w:rsidRPr="00242300">
        <w:rPr>
          <w:rFonts w:ascii="Arial" w:hAnsi="Arial" w:cs="Arial"/>
        </w:rPr>
        <w:t>Community Connection</w:t>
      </w:r>
      <w:r w:rsidRPr="005D174B">
        <w:rPr>
          <w:rFonts w:ascii="Arial" w:hAnsi="Arial" w:cs="Arial"/>
        </w:rPr>
        <w:t xml:space="preserve"> will review the allegations and respond to the </w:t>
      </w:r>
      <w:r w:rsidRPr="00242300">
        <w:rPr>
          <w:rFonts w:ascii="Arial" w:hAnsi="Arial" w:cs="Arial"/>
        </w:rPr>
        <w:t>employee</w:t>
      </w:r>
      <w:r w:rsidRPr="005D174B">
        <w:rPr>
          <w:rFonts w:ascii="Arial" w:hAnsi="Arial" w:cs="Arial"/>
        </w:rPr>
        <w:t xml:space="preserve"> who raised the complaint.</w:t>
      </w:r>
    </w:p>
    <w:p w14:paraId="1986AFDA" w14:textId="77777777" w:rsidR="00AC5FEB" w:rsidRPr="005D174B" w:rsidRDefault="00AC5FEB" w:rsidP="00A05624">
      <w:pPr>
        <w:shd w:val="clear" w:color="auto" w:fill="FFFFFF" w:themeFill="background1"/>
        <w:autoSpaceDE w:val="0"/>
        <w:autoSpaceDN w:val="0"/>
        <w:adjustRightInd w:val="0"/>
        <w:spacing w:after="120"/>
        <w:jc w:val="both"/>
        <w:rPr>
          <w:rFonts w:ascii="Arial" w:hAnsi="Arial" w:cs="Arial"/>
        </w:rPr>
      </w:pPr>
      <w:r w:rsidRPr="005D174B">
        <w:rPr>
          <w:rFonts w:ascii="Arial" w:hAnsi="Arial" w:cs="Arial"/>
        </w:rPr>
        <w:t>While the procedural requirements of the various bullying</w:t>
      </w:r>
      <w:r>
        <w:rPr>
          <w:rFonts w:ascii="Arial" w:hAnsi="Arial" w:cs="Arial"/>
        </w:rPr>
        <w:t>, harassment and sexual harassment</w:t>
      </w:r>
      <w:r w:rsidRPr="005D174B">
        <w:rPr>
          <w:rFonts w:ascii="Arial" w:hAnsi="Arial" w:cs="Arial"/>
        </w:rPr>
        <w:t xml:space="preserve"> resolution mechanisms vary, </w:t>
      </w:r>
      <w:r w:rsidRPr="00242300">
        <w:rPr>
          <w:rFonts w:ascii="Arial" w:hAnsi="Arial" w:cs="Arial"/>
        </w:rPr>
        <w:t>Community Connection</w:t>
      </w:r>
      <w:r w:rsidRPr="005D174B">
        <w:rPr>
          <w:rFonts w:ascii="Arial" w:hAnsi="Arial" w:cs="Arial"/>
        </w:rPr>
        <w:t xml:space="preserve"> aims to ensure that:</w:t>
      </w:r>
    </w:p>
    <w:p w14:paraId="5F14F0EC"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B</w:t>
      </w:r>
      <w:r w:rsidRPr="005D174B">
        <w:rPr>
          <w:rFonts w:ascii="Arial" w:hAnsi="Arial" w:cs="Arial"/>
        </w:rPr>
        <w:t>ullying</w:t>
      </w:r>
      <w:r>
        <w:rPr>
          <w:rFonts w:ascii="Arial" w:hAnsi="Arial" w:cs="Arial"/>
        </w:rPr>
        <w:t xml:space="preserve">, harassment and sexual harassment </w:t>
      </w:r>
      <w:r w:rsidRPr="005D174B">
        <w:rPr>
          <w:rFonts w:ascii="Arial" w:hAnsi="Arial" w:cs="Arial"/>
        </w:rPr>
        <w:t>complaints are addressed sensitively, promptly and in accordance with relevant policy and the principles of natural justice;</w:t>
      </w:r>
    </w:p>
    <w:p w14:paraId="416B6673"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A</w:t>
      </w:r>
      <w:r w:rsidRPr="005D174B">
        <w:rPr>
          <w:rFonts w:ascii="Arial" w:hAnsi="Arial" w:cs="Arial"/>
        </w:rPr>
        <w:t xml:space="preserve">ll reasonable steps are taken to respect the confidentiality of the </w:t>
      </w:r>
      <w:r>
        <w:rPr>
          <w:rFonts w:ascii="Arial" w:hAnsi="Arial" w:cs="Arial"/>
        </w:rPr>
        <w:t>employee/s</w:t>
      </w:r>
      <w:r w:rsidRPr="005D174B">
        <w:rPr>
          <w:rFonts w:ascii="Arial" w:hAnsi="Arial" w:cs="Arial"/>
        </w:rPr>
        <w:t xml:space="preserve"> involved in a complaint;</w:t>
      </w:r>
    </w:p>
    <w:p w14:paraId="50462603"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F</w:t>
      </w:r>
      <w:r w:rsidRPr="005D174B">
        <w:rPr>
          <w:rFonts w:ascii="Arial" w:hAnsi="Arial" w:cs="Arial"/>
        </w:rPr>
        <w:t>airness and impartiality prevail throughout the appropriate resolution process - until a bullying</w:t>
      </w:r>
      <w:r>
        <w:rPr>
          <w:rFonts w:ascii="Arial" w:hAnsi="Arial" w:cs="Arial"/>
        </w:rPr>
        <w:t>, harassment or sexual harassment</w:t>
      </w:r>
      <w:r w:rsidRPr="005D174B">
        <w:rPr>
          <w:rFonts w:ascii="Arial" w:hAnsi="Arial" w:cs="Arial"/>
        </w:rPr>
        <w:t xml:space="preserve"> complaint is investigated and a decision is made, a grievance is an allegation, not a fact;</w:t>
      </w:r>
    </w:p>
    <w:p w14:paraId="2E2D31EF"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A</w:t>
      </w:r>
      <w:r w:rsidRPr="005D174B">
        <w:rPr>
          <w:rFonts w:ascii="Arial" w:hAnsi="Arial" w:cs="Arial"/>
        </w:rPr>
        <w:t>ppropriate records are maintained throughout the resolution process;</w:t>
      </w:r>
    </w:p>
    <w:p w14:paraId="16E1666F"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Employees</w:t>
      </w:r>
      <w:r w:rsidRPr="005D174B">
        <w:rPr>
          <w:rFonts w:ascii="Arial" w:hAnsi="Arial" w:cs="Arial"/>
        </w:rPr>
        <w:t xml:space="preserve"> who notify a bullying</w:t>
      </w:r>
      <w:r>
        <w:rPr>
          <w:rFonts w:ascii="Arial" w:hAnsi="Arial" w:cs="Arial"/>
        </w:rPr>
        <w:t>, harassment or sexual harassment</w:t>
      </w:r>
      <w:r w:rsidRPr="005D174B">
        <w:rPr>
          <w:rFonts w:ascii="Arial" w:hAnsi="Arial" w:cs="Arial"/>
        </w:rPr>
        <w:t xml:space="preserve"> complaint are protected from victimisation or reprisal; </w:t>
      </w:r>
    </w:p>
    <w:p w14:paraId="6023642C"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Pr>
          <w:rFonts w:ascii="Arial" w:hAnsi="Arial" w:cs="Arial"/>
        </w:rPr>
        <w:t>Employees</w:t>
      </w:r>
      <w:r w:rsidRPr="005D174B">
        <w:rPr>
          <w:rFonts w:ascii="Arial" w:hAnsi="Arial" w:cs="Arial"/>
        </w:rPr>
        <w:t xml:space="preserve"> who notify a bullying</w:t>
      </w:r>
      <w:r>
        <w:rPr>
          <w:rFonts w:ascii="Arial" w:hAnsi="Arial" w:cs="Arial"/>
        </w:rPr>
        <w:t xml:space="preserve"> or harassment</w:t>
      </w:r>
      <w:r w:rsidRPr="005D174B">
        <w:rPr>
          <w:rFonts w:ascii="Arial" w:hAnsi="Arial" w:cs="Arial"/>
        </w:rPr>
        <w:t xml:space="preserve"> complaint are regularly informed of the progress of the matter and of the consequences of any finding i.e. </w:t>
      </w:r>
      <w:proofErr w:type="gramStart"/>
      <w:r w:rsidRPr="005D174B">
        <w:rPr>
          <w:rFonts w:ascii="Arial" w:hAnsi="Arial" w:cs="Arial"/>
        </w:rPr>
        <w:t>whether or not</w:t>
      </w:r>
      <w:proofErr w:type="gramEnd"/>
      <w:r w:rsidRPr="005D174B">
        <w:rPr>
          <w:rFonts w:ascii="Arial" w:hAnsi="Arial" w:cs="Arial"/>
        </w:rPr>
        <w:t xml:space="preserve"> the </w:t>
      </w:r>
      <w:r>
        <w:rPr>
          <w:rFonts w:ascii="Arial" w:hAnsi="Arial" w:cs="Arial"/>
        </w:rPr>
        <w:t>complaint</w:t>
      </w:r>
      <w:r w:rsidRPr="005D174B">
        <w:rPr>
          <w:rFonts w:ascii="Arial" w:hAnsi="Arial" w:cs="Arial"/>
        </w:rPr>
        <w:t xml:space="preserve"> is substantiated</w:t>
      </w:r>
      <w:r>
        <w:rPr>
          <w:rFonts w:ascii="Arial" w:hAnsi="Arial" w:cs="Arial"/>
        </w:rPr>
        <w:t>.</w:t>
      </w:r>
      <w:r w:rsidRPr="005D174B">
        <w:rPr>
          <w:rFonts w:ascii="Arial" w:hAnsi="Arial" w:cs="Arial"/>
        </w:rPr>
        <w:t xml:space="preserve">  </w:t>
      </w:r>
    </w:p>
    <w:p w14:paraId="48C6E07F" w14:textId="386D050D" w:rsidR="00AC5FEB" w:rsidRPr="005D174B" w:rsidRDefault="00AC5FEB" w:rsidP="00A05624">
      <w:pPr>
        <w:shd w:val="clear" w:color="auto" w:fill="FFFFFF" w:themeFill="background1"/>
        <w:autoSpaceDE w:val="0"/>
        <w:autoSpaceDN w:val="0"/>
        <w:adjustRightInd w:val="0"/>
        <w:spacing w:after="120"/>
        <w:jc w:val="both"/>
        <w:rPr>
          <w:rFonts w:ascii="Arial" w:hAnsi="Arial" w:cs="Arial"/>
          <w:color w:val="C00000"/>
        </w:rPr>
      </w:pPr>
      <w:r w:rsidRPr="005D174B">
        <w:rPr>
          <w:rFonts w:ascii="Arial" w:hAnsi="Arial" w:cs="Arial"/>
        </w:rPr>
        <w:t xml:space="preserve">Most bullying </w:t>
      </w:r>
      <w:r>
        <w:rPr>
          <w:rFonts w:ascii="Arial" w:hAnsi="Arial" w:cs="Arial"/>
        </w:rPr>
        <w:t xml:space="preserve">and or harassment </w:t>
      </w:r>
      <w:r w:rsidRPr="005D174B">
        <w:rPr>
          <w:rFonts w:ascii="Arial" w:hAnsi="Arial" w:cs="Arial"/>
        </w:rPr>
        <w:t xml:space="preserve">complaints should be able to be resolved at local level.  Before </w:t>
      </w:r>
      <w:proofErr w:type="gramStart"/>
      <w:r w:rsidRPr="005D174B">
        <w:rPr>
          <w:rFonts w:ascii="Arial" w:hAnsi="Arial" w:cs="Arial"/>
        </w:rPr>
        <w:t>entering into</w:t>
      </w:r>
      <w:proofErr w:type="gramEnd"/>
      <w:r w:rsidRPr="005D174B">
        <w:rPr>
          <w:rFonts w:ascii="Arial" w:hAnsi="Arial" w:cs="Arial"/>
        </w:rPr>
        <w:t xml:space="preserve"> the formal process, the grievant should attempt to resolve the complaint with </w:t>
      </w:r>
      <w:r>
        <w:rPr>
          <w:rFonts w:ascii="Arial" w:hAnsi="Arial" w:cs="Arial"/>
        </w:rPr>
        <w:t xml:space="preserve">their </w:t>
      </w:r>
      <w:r w:rsidRPr="002B64DE">
        <w:rPr>
          <w:rFonts w:ascii="Arial" w:hAnsi="Arial" w:cs="Arial"/>
        </w:rPr>
        <w:t xml:space="preserve">Lifestyle Coordinator, </w:t>
      </w:r>
      <w:r w:rsidR="00A05624">
        <w:rPr>
          <w:rFonts w:ascii="Arial" w:hAnsi="Arial" w:cs="Arial"/>
        </w:rPr>
        <w:t>Strategic and Operations Manager</w:t>
      </w:r>
      <w:r w:rsidRPr="002B64DE">
        <w:rPr>
          <w:rFonts w:ascii="Arial" w:hAnsi="Arial" w:cs="Arial"/>
        </w:rPr>
        <w:t>.</w:t>
      </w:r>
    </w:p>
    <w:p w14:paraId="109F534A" w14:textId="77777777" w:rsidR="00AC5FEB" w:rsidRPr="005D174B" w:rsidRDefault="00AC5FEB" w:rsidP="00A05624">
      <w:pPr>
        <w:shd w:val="clear" w:color="auto" w:fill="FFFFFF" w:themeFill="background1"/>
        <w:autoSpaceDE w:val="0"/>
        <w:autoSpaceDN w:val="0"/>
        <w:adjustRightInd w:val="0"/>
        <w:spacing w:after="120"/>
        <w:jc w:val="both"/>
        <w:rPr>
          <w:rFonts w:ascii="Arial" w:hAnsi="Arial" w:cs="Arial"/>
        </w:rPr>
      </w:pPr>
      <w:r w:rsidRPr="005D174B">
        <w:rPr>
          <w:rFonts w:ascii="Arial" w:hAnsi="Arial" w:cs="Arial"/>
        </w:rPr>
        <w:t>In circumstances where the bullying</w:t>
      </w:r>
      <w:r>
        <w:rPr>
          <w:rFonts w:ascii="Arial" w:hAnsi="Arial" w:cs="Arial"/>
        </w:rPr>
        <w:t xml:space="preserve"> and/or harassment</w:t>
      </w:r>
      <w:r w:rsidRPr="005D174B">
        <w:rPr>
          <w:rFonts w:ascii="Arial" w:hAnsi="Arial" w:cs="Arial"/>
        </w:rPr>
        <w:t xml:space="preserve"> complaint is unable to be resolved at the informal stage or local level, the </w:t>
      </w:r>
      <w:r>
        <w:rPr>
          <w:rFonts w:ascii="Arial" w:hAnsi="Arial" w:cs="Arial"/>
        </w:rPr>
        <w:t>employee</w:t>
      </w:r>
      <w:r w:rsidRPr="005D174B">
        <w:rPr>
          <w:rFonts w:ascii="Arial" w:hAnsi="Arial" w:cs="Arial"/>
        </w:rPr>
        <w:t xml:space="preserve"> who has received the complaint may refer the matter to </w:t>
      </w:r>
      <w:r>
        <w:rPr>
          <w:rFonts w:ascii="Arial" w:hAnsi="Arial" w:cs="Arial"/>
        </w:rPr>
        <w:t xml:space="preserve">the Operations Manager and/or the Strategic Manager. </w:t>
      </w:r>
      <w:r w:rsidRPr="005D174B">
        <w:rPr>
          <w:rFonts w:ascii="Arial" w:hAnsi="Arial" w:cs="Arial"/>
        </w:rPr>
        <w:t xml:space="preserve">The   relevant </w:t>
      </w:r>
      <w:r>
        <w:rPr>
          <w:rFonts w:ascii="Arial" w:hAnsi="Arial" w:cs="Arial"/>
        </w:rPr>
        <w:t>Manager</w:t>
      </w:r>
      <w:r w:rsidRPr="005D174B">
        <w:rPr>
          <w:rFonts w:ascii="Arial" w:hAnsi="Arial" w:cs="Arial"/>
        </w:rPr>
        <w:t xml:space="preserve"> may attempt to conciliate or mediate the matter, by agreement with the parties, or appoint an appropriate independent (internally or externally appointed) person who will investigate the matter to make findings of fact.</w:t>
      </w:r>
    </w:p>
    <w:p w14:paraId="4B4AE79E" w14:textId="77777777" w:rsidR="00AC5FEB" w:rsidRPr="00F255B3" w:rsidRDefault="00AC5FEB" w:rsidP="00A05624">
      <w:pPr>
        <w:shd w:val="clear" w:color="auto" w:fill="FFFFFF" w:themeFill="background1"/>
        <w:autoSpaceDE w:val="0"/>
        <w:autoSpaceDN w:val="0"/>
        <w:adjustRightInd w:val="0"/>
        <w:spacing w:after="120"/>
        <w:jc w:val="both"/>
        <w:rPr>
          <w:rFonts w:ascii="Arial" w:hAnsi="Arial" w:cs="Arial"/>
        </w:rPr>
      </w:pPr>
      <w:proofErr w:type="gramStart"/>
      <w:r w:rsidRPr="00F255B3">
        <w:rPr>
          <w:rFonts w:ascii="Arial" w:hAnsi="Arial" w:cs="Arial"/>
        </w:rPr>
        <w:t>In the event that</w:t>
      </w:r>
      <w:proofErr w:type="gramEnd"/>
      <w:r w:rsidRPr="00F255B3">
        <w:rPr>
          <w:rFonts w:ascii="Arial" w:hAnsi="Arial" w:cs="Arial"/>
        </w:rPr>
        <w:t xml:space="preserve"> the matter is referred for investigation, the investigator will:</w:t>
      </w:r>
    </w:p>
    <w:p w14:paraId="13A478E9"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 xml:space="preserve">Conduct the investigation with due regard to procedural fairness, timeliness, and the </w:t>
      </w:r>
      <w:r>
        <w:rPr>
          <w:rFonts w:ascii="Arial" w:hAnsi="Arial" w:cs="Arial"/>
        </w:rPr>
        <w:t>employees’</w:t>
      </w:r>
      <w:r w:rsidRPr="00242300">
        <w:rPr>
          <w:rFonts w:ascii="Arial" w:hAnsi="Arial" w:cs="Arial"/>
        </w:rPr>
        <w:t xml:space="preserve"> safety and well-being;</w:t>
      </w:r>
    </w:p>
    <w:p w14:paraId="27BF3453"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Notify the parties of the investigation;</w:t>
      </w:r>
    </w:p>
    <w:p w14:paraId="6D471809" w14:textId="77777777" w:rsidR="00AC5FEB" w:rsidRPr="00242300"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 xml:space="preserve">Seek </w:t>
      </w:r>
      <w:proofErr w:type="gramStart"/>
      <w:r w:rsidRPr="00242300">
        <w:rPr>
          <w:rFonts w:ascii="Arial" w:hAnsi="Arial" w:cs="Arial"/>
        </w:rPr>
        <w:t>sufficient</w:t>
      </w:r>
      <w:proofErr w:type="gramEnd"/>
      <w:r w:rsidRPr="00242300">
        <w:rPr>
          <w:rFonts w:ascii="Arial" w:hAnsi="Arial" w:cs="Arial"/>
        </w:rPr>
        <w:t xml:space="preserve"> particulars of the alleged conduct to enable the complaint/concern to be factually investigated;</w:t>
      </w:r>
    </w:p>
    <w:p w14:paraId="5B7200D6" w14:textId="77777777" w:rsidR="00AC5FEB" w:rsidRPr="007067B9"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lastRenderedPageBreak/>
        <w:t>Provide the respondent with a summary of allegations and/or a statement of the alleged conduct;</w:t>
      </w:r>
    </w:p>
    <w:p w14:paraId="3F96FD6A" w14:textId="77777777" w:rsidR="00AC5FEB" w:rsidRPr="007067B9"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Provide the respondent with an opportunity to respond to the complaint and/or alleged conduct;</w:t>
      </w:r>
    </w:p>
    <w:p w14:paraId="1E84A606" w14:textId="77777777" w:rsidR="00AC5FEB" w:rsidRPr="007067B9"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Interview the parties and, where necessary, any witnesses;</w:t>
      </w:r>
    </w:p>
    <w:p w14:paraId="61E1F7D7" w14:textId="77777777" w:rsidR="00AC5FEB" w:rsidRPr="007067B9" w:rsidRDefault="00AC5FEB" w:rsidP="00A05624">
      <w:pPr>
        <w:numPr>
          <w:ilvl w:val="0"/>
          <w:numId w:val="9"/>
        </w:numPr>
        <w:shd w:val="clear" w:color="auto" w:fill="FFFFFF" w:themeFill="background1"/>
        <w:spacing w:after="120"/>
        <w:ind w:left="493" w:hanging="357"/>
        <w:jc w:val="both"/>
        <w:rPr>
          <w:rFonts w:ascii="Arial" w:hAnsi="Arial" w:cs="Arial"/>
        </w:rPr>
      </w:pPr>
      <w:r w:rsidRPr="00242300">
        <w:rPr>
          <w:rFonts w:ascii="Arial" w:hAnsi="Arial" w:cs="Arial"/>
        </w:rPr>
        <w:t>Review any relevant documentation; and</w:t>
      </w:r>
    </w:p>
    <w:p w14:paraId="34EDCDC5" w14:textId="77777777" w:rsidR="00AC5FEB" w:rsidRPr="00543B70" w:rsidRDefault="00AC5FEB" w:rsidP="00A05624">
      <w:pPr>
        <w:numPr>
          <w:ilvl w:val="0"/>
          <w:numId w:val="9"/>
        </w:numPr>
        <w:shd w:val="clear" w:color="auto" w:fill="FFFFFF" w:themeFill="background1"/>
        <w:spacing w:after="120"/>
        <w:ind w:left="493" w:hanging="357"/>
        <w:jc w:val="both"/>
        <w:rPr>
          <w:rFonts w:ascii="Arial" w:hAnsi="Arial" w:cs="Arial"/>
        </w:rPr>
      </w:pPr>
      <w:r w:rsidRPr="009F67CC">
        <w:rPr>
          <w:rFonts w:ascii="Arial" w:hAnsi="Arial" w:cs="Arial"/>
        </w:rPr>
        <w:t xml:space="preserve">Prepare a report setting out the complaint, how the investigation was conducted, relevant facts, and findings, and present this to the </w:t>
      </w:r>
      <w:r w:rsidRPr="00543B70">
        <w:rPr>
          <w:rFonts w:ascii="Arial" w:hAnsi="Arial" w:cs="Arial"/>
        </w:rPr>
        <w:t>relevant Member of the Management Team.</w:t>
      </w:r>
    </w:p>
    <w:p w14:paraId="21FBD02A" w14:textId="77777777" w:rsidR="00AC5FEB" w:rsidRPr="00167830" w:rsidRDefault="00AC5FEB" w:rsidP="00A05624">
      <w:pPr>
        <w:shd w:val="clear" w:color="auto" w:fill="FFFFFF" w:themeFill="background1"/>
        <w:autoSpaceDE w:val="0"/>
        <w:autoSpaceDN w:val="0"/>
        <w:adjustRightInd w:val="0"/>
        <w:spacing w:after="120"/>
        <w:jc w:val="both"/>
        <w:rPr>
          <w:rFonts w:ascii="Arial" w:eastAsia="Times New Roman" w:hAnsi="Arial" w:cs="Arial"/>
          <w:color w:val="C00000"/>
          <w:lang w:val="en" w:eastAsia="en-AU"/>
        </w:rPr>
      </w:pPr>
      <w:r w:rsidRPr="002B64DE">
        <w:rPr>
          <w:rFonts w:ascii="Arial" w:eastAsia="Times New Roman" w:hAnsi="Arial" w:cs="Arial"/>
          <w:lang w:val="en" w:eastAsia="en-AU"/>
        </w:rPr>
        <w:t xml:space="preserve">The relevant member of the Management Team </w:t>
      </w:r>
      <w:r w:rsidRPr="005D174B">
        <w:rPr>
          <w:rFonts w:ascii="Arial" w:eastAsia="Times New Roman" w:hAnsi="Arial" w:cs="Arial"/>
          <w:lang w:val="en" w:eastAsia="en-AU"/>
        </w:rPr>
        <w:t xml:space="preserve">will then </w:t>
      </w:r>
      <w:proofErr w:type="gramStart"/>
      <w:r w:rsidRPr="005D174B">
        <w:rPr>
          <w:rFonts w:ascii="Arial" w:eastAsia="Times New Roman" w:hAnsi="Arial" w:cs="Arial"/>
          <w:lang w:val="en" w:eastAsia="en-AU"/>
        </w:rPr>
        <w:t>make a decision</w:t>
      </w:r>
      <w:proofErr w:type="gramEnd"/>
      <w:r w:rsidRPr="005D174B">
        <w:rPr>
          <w:rFonts w:ascii="Arial" w:eastAsia="Times New Roman" w:hAnsi="Arial" w:cs="Arial"/>
          <w:lang w:val="en" w:eastAsia="en-AU"/>
        </w:rPr>
        <w:t xml:space="preserve"> based on the investigation report as to whether the alleged conduct is proven, proven in part or not proven. The decision, along with a summary of reasons for making the decision and a clear statement of what actions will follow, will be provided to the </w:t>
      </w:r>
      <w:r w:rsidRPr="002B64DE">
        <w:rPr>
          <w:rFonts w:ascii="Arial" w:eastAsia="Times New Roman" w:hAnsi="Arial" w:cs="Arial"/>
          <w:lang w:val="en" w:eastAsia="en-AU"/>
        </w:rPr>
        <w:t>complainant, the respondent/s, and Human Resource Coordinator.</w:t>
      </w:r>
    </w:p>
    <w:p w14:paraId="546DADAE"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 xml:space="preserve">If the complaint is dealt with formally, </w:t>
      </w:r>
      <w:r>
        <w:rPr>
          <w:rFonts w:ascii="Arial" w:eastAsia="Times New Roman" w:hAnsi="Arial" w:cs="Arial"/>
          <w:lang w:val="en" w:eastAsia="en-AU"/>
        </w:rPr>
        <w:t>Community Connection</w:t>
      </w:r>
      <w:r w:rsidRPr="005D174B">
        <w:rPr>
          <w:rFonts w:ascii="Arial" w:eastAsia="Times New Roman" w:hAnsi="Arial" w:cs="Arial"/>
          <w:lang w:val="en" w:eastAsia="en-AU"/>
        </w:rPr>
        <w:t xml:space="preserve"> will aim to ensure:</w:t>
      </w:r>
    </w:p>
    <w:p w14:paraId="0EACBE8F"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Before a complaint is investigated, the grievant relevantly describes their allegations (in most instances, but not all, this will need to be in writing), including particulars of the allegations so that they can be investigated appropriately;</w:t>
      </w:r>
    </w:p>
    <w:p w14:paraId="14173F55"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The person against whom the allegations are made is provided with a copy of the allegations that will be investigated; and</w:t>
      </w:r>
    </w:p>
    <w:p w14:paraId="5AE54903"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All parties are informed in writing of the outcomes of any investigative process.</w:t>
      </w:r>
    </w:p>
    <w:p w14:paraId="292EED94" w14:textId="77777777" w:rsidR="00AC5FEB" w:rsidRPr="004C32A3" w:rsidRDefault="00AC5FEB" w:rsidP="00A05624">
      <w:pPr>
        <w:shd w:val="clear" w:color="auto" w:fill="FFFFFF" w:themeFill="background1"/>
        <w:tabs>
          <w:tab w:val="left" w:pos="1276"/>
        </w:tabs>
        <w:autoSpaceDE w:val="0"/>
        <w:autoSpaceDN w:val="0"/>
        <w:adjustRightInd w:val="0"/>
        <w:spacing w:after="120"/>
        <w:jc w:val="both"/>
        <w:rPr>
          <w:rFonts w:ascii="Arial" w:eastAsia="Times New Roman" w:hAnsi="Arial" w:cs="Arial"/>
          <w:b/>
          <w:lang w:val="en" w:eastAsia="en-AU"/>
        </w:rPr>
      </w:pPr>
      <w:r w:rsidRPr="004C32A3">
        <w:rPr>
          <w:rFonts w:ascii="Arial" w:eastAsia="Times New Roman" w:hAnsi="Arial" w:cs="Arial"/>
          <w:b/>
          <w:lang w:val="en" w:eastAsia="en-AU"/>
        </w:rPr>
        <w:t>Outcome and Referral</w:t>
      </w:r>
    </w:p>
    <w:p w14:paraId="085D196A" w14:textId="77777777" w:rsidR="00AC5FEB" w:rsidRPr="005D174B" w:rsidRDefault="00AC5FEB" w:rsidP="00A05624">
      <w:pPr>
        <w:shd w:val="clear" w:color="auto" w:fill="FFFFFF" w:themeFill="background1"/>
        <w:tabs>
          <w:tab w:val="left" w:pos="1276"/>
        </w:tabs>
        <w:autoSpaceDE w:val="0"/>
        <w:autoSpaceDN w:val="0"/>
        <w:adjustRightInd w:val="0"/>
        <w:spacing w:after="120"/>
        <w:jc w:val="both"/>
        <w:rPr>
          <w:rFonts w:ascii="Arial" w:eastAsia="Times New Roman" w:hAnsi="Arial" w:cs="Arial"/>
          <w:lang w:val="en" w:eastAsia="en-AU"/>
        </w:rPr>
      </w:pPr>
      <w:r>
        <w:rPr>
          <w:rFonts w:ascii="Arial" w:eastAsia="Times New Roman" w:hAnsi="Arial" w:cs="Arial"/>
          <w:lang w:val="en" w:eastAsia="en-AU"/>
        </w:rPr>
        <w:t>Community Connection</w:t>
      </w:r>
      <w:r w:rsidRPr="005D174B">
        <w:rPr>
          <w:rFonts w:ascii="Arial" w:eastAsia="Times New Roman" w:hAnsi="Arial" w:cs="Arial"/>
          <w:lang w:val="en" w:eastAsia="en-AU"/>
        </w:rPr>
        <w:t xml:space="preserve">, through its investigation of the complaint, seeks to prevent the </w:t>
      </w:r>
      <w:r>
        <w:rPr>
          <w:rFonts w:ascii="Arial" w:eastAsia="Times New Roman" w:hAnsi="Arial" w:cs="Arial"/>
          <w:lang w:val="en" w:eastAsia="en-AU"/>
        </w:rPr>
        <w:t>employee</w:t>
      </w:r>
      <w:r w:rsidRPr="005D174B">
        <w:rPr>
          <w:rFonts w:ascii="Arial" w:eastAsia="Times New Roman" w:hAnsi="Arial" w:cs="Arial"/>
          <w:lang w:val="en" w:eastAsia="en-AU"/>
        </w:rPr>
        <w:t xml:space="preserve"> from being further bullied and enable normal working relationships to resume.</w:t>
      </w:r>
    </w:p>
    <w:p w14:paraId="76A4B865"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 xml:space="preserve">If a bullying </w:t>
      </w:r>
      <w:r>
        <w:rPr>
          <w:rFonts w:ascii="Arial" w:eastAsia="Times New Roman" w:hAnsi="Arial" w:cs="Arial"/>
          <w:lang w:val="en" w:eastAsia="en-AU"/>
        </w:rPr>
        <w:t xml:space="preserve">or harassment </w:t>
      </w:r>
      <w:r w:rsidRPr="005D174B">
        <w:rPr>
          <w:rFonts w:ascii="Arial" w:eastAsia="Times New Roman" w:hAnsi="Arial" w:cs="Arial"/>
          <w:lang w:val="en" w:eastAsia="en-AU"/>
        </w:rPr>
        <w:t xml:space="preserve">complaint is investigated and findings are made that substantiate any or </w:t>
      </w:r>
      <w:proofErr w:type="gramStart"/>
      <w:r w:rsidRPr="005D174B">
        <w:rPr>
          <w:rFonts w:ascii="Arial" w:eastAsia="Times New Roman" w:hAnsi="Arial" w:cs="Arial"/>
          <w:lang w:val="en" w:eastAsia="en-AU"/>
        </w:rPr>
        <w:t>all of</w:t>
      </w:r>
      <w:proofErr w:type="gramEnd"/>
      <w:r w:rsidRPr="005D174B">
        <w:rPr>
          <w:rFonts w:ascii="Arial" w:eastAsia="Times New Roman" w:hAnsi="Arial" w:cs="Arial"/>
          <w:lang w:val="en" w:eastAsia="en-AU"/>
        </w:rPr>
        <w:t xml:space="preserve"> the allegations made, </w:t>
      </w:r>
      <w:r w:rsidRPr="002B64DE">
        <w:rPr>
          <w:rFonts w:ascii="Arial" w:eastAsia="Times New Roman" w:hAnsi="Arial" w:cs="Arial"/>
          <w:lang w:val="en" w:eastAsia="en-AU"/>
        </w:rPr>
        <w:t xml:space="preserve">the Operations Manager and/or the Strategic Manager </w:t>
      </w:r>
      <w:r w:rsidRPr="005D174B">
        <w:rPr>
          <w:rFonts w:ascii="Arial" w:eastAsia="Times New Roman" w:hAnsi="Arial" w:cs="Arial"/>
          <w:lang w:val="en" w:eastAsia="en-AU"/>
        </w:rPr>
        <w:t>may refer the matter to the relevant</w:t>
      </w:r>
      <w:r w:rsidRPr="005D174B">
        <w:rPr>
          <w:rFonts w:ascii="AvenirLTStd-Roman" w:eastAsia="Times New Roman" w:hAnsi="AvenirLTStd-Roman" w:cs="Arial"/>
          <w:color w:val="3A3634"/>
          <w:sz w:val="23"/>
          <w:szCs w:val="23"/>
          <w:lang w:val="en" w:eastAsia="en-AU"/>
        </w:rPr>
        <w:t xml:space="preserve"> </w:t>
      </w:r>
      <w:r>
        <w:rPr>
          <w:rFonts w:ascii="AvenirLTStd-Roman" w:eastAsia="Times New Roman" w:hAnsi="AvenirLTStd-Roman" w:cs="Arial"/>
          <w:color w:val="3A3634"/>
          <w:sz w:val="23"/>
          <w:szCs w:val="23"/>
          <w:lang w:val="en" w:eastAsia="en-AU"/>
        </w:rPr>
        <w:t xml:space="preserve">member of the </w:t>
      </w:r>
      <w:r>
        <w:rPr>
          <w:rFonts w:ascii="Arial" w:eastAsia="Times New Roman" w:hAnsi="Arial" w:cs="Arial"/>
          <w:lang w:val="en" w:eastAsia="en-AU"/>
        </w:rPr>
        <w:t>Manager Team</w:t>
      </w:r>
      <w:r w:rsidRPr="005D174B">
        <w:rPr>
          <w:rFonts w:ascii="Arial" w:eastAsia="Times New Roman" w:hAnsi="Arial" w:cs="Arial"/>
          <w:lang w:val="en" w:eastAsia="en-AU"/>
        </w:rPr>
        <w:t xml:space="preserve"> in order for them to take appropriate action to prevent any behaviours that are identified as bullying</w:t>
      </w:r>
      <w:r>
        <w:rPr>
          <w:rFonts w:ascii="Arial" w:eastAsia="Times New Roman" w:hAnsi="Arial" w:cs="Arial"/>
          <w:lang w:val="en" w:eastAsia="en-AU"/>
        </w:rPr>
        <w:t xml:space="preserve"> or harassment</w:t>
      </w:r>
      <w:r w:rsidRPr="005D174B">
        <w:rPr>
          <w:rFonts w:ascii="Arial" w:eastAsia="Times New Roman" w:hAnsi="Arial" w:cs="Arial"/>
          <w:lang w:val="en" w:eastAsia="en-AU"/>
        </w:rPr>
        <w:t>. This may include, but is not limited to:</w:t>
      </w:r>
    </w:p>
    <w:p w14:paraId="2842E012"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Requiring the individual or group of individuals to stop the specified behaviour(s);</w:t>
      </w:r>
    </w:p>
    <w:p w14:paraId="289AE33D"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 xml:space="preserve">Regular monitoring of behaviours by </w:t>
      </w:r>
      <w:r>
        <w:rPr>
          <w:rFonts w:ascii="Arial" w:hAnsi="Arial" w:cs="Arial"/>
        </w:rPr>
        <w:t>Community Connection</w:t>
      </w:r>
      <w:r w:rsidRPr="005D174B">
        <w:rPr>
          <w:rFonts w:ascii="Arial" w:hAnsi="Arial" w:cs="Arial"/>
        </w:rPr>
        <w:t>;</w:t>
      </w:r>
    </w:p>
    <w:p w14:paraId="590C66B0"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 xml:space="preserve">Requiring compliance with this policy and any other relevant </w:t>
      </w:r>
      <w:r>
        <w:rPr>
          <w:rFonts w:ascii="Arial" w:hAnsi="Arial" w:cs="Arial"/>
        </w:rPr>
        <w:t>Community Connection</w:t>
      </w:r>
      <w:r w:rsidRPr="005D174B">
        <w:rPr>
          <w:rFonts w:ascii="Arial" w:hAnsi="Arial" w:cs="Arial"/>
        </w:rPr>
        <w:t xml:space="preserve"> policy; and</w:t>
      </w:r>
    </w:p>
    <w:p w14:paraId="4BCC4B5F"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Provision of information, additional support and training of relevant</w:t>
      </w:r>
      <w:r>
        <w:rPr>
          <w:rFonts w:ascii="Arial" w:hAnsi="Arial" w:cs="Arial"/>
        </w:rPr>
        <w:t xml:space="preserve"> employees</w:t>
      </w:r>
      <w:r w:rsidRPr="005D174B">
        <w:rPr>
          <w:rFonts w:ascii="Arial" w:hAnsi="Arial" w:cs="Arial"/>
        </w:rPr>
        <w:t>.</w:t>
      </w:r>
    </w:p>
    <w:p w14:paraId="777468C1" w14:textId="77777777" w:rsidR="00AC5FEB" w:rsidRPr="005D174B" w:rsidRDefault="00AC5FEB" w:rsidP="00A05624">
      <w:pPr>
        <w:shd w:val="clear" w:color="auto" w:fill="FFFFFF" w:themeFill="background1"/>
        <w:spacing w:after="120" w:line="360" w:lineRule="atLeast"/>
        <w:rPr>
          <w:rFonts w:ascii="Arial" w:eastAsia="Times New Roman" w:hAnsi="Arial" w:cs="Arial"/>
          <w:lang w:val="en" w:eastAsia="en-AU"/>
        </w:rPr>
      </w:pPr>
      <w:r w:rsidRPr="005D174B">
        <w:rPr>
          <w:rFonts w:ascii="Arial" w:eastAsia="Times New Roman" w:hAnsi="Arial" w:cs="Arial"/>
          <w:lang w:val="en" w:eastAsia="en-AU"/>
        </w:rPr>
        <w:t xml:space="preserve">The relevant </w:t>
      </w:r>
      <w:r>
        <w:rPr>
          <w:rFonts w:ascii="Arial" w:eastAsia="Times New Roman" w:hAnsi="Arial" w:cs="Arial"/>
          <w:lang w:val="en" w:eastAsia="en-AU"/>
        </w:rPr>
        <w:t>Manager</w:t>
      </w:r>
      <w:r w:rsidRPr="005D174B">
        <w:rPr>
          <w:rFonts w:ascii="Arial" w:eastAsia="Times New Roman" w:hAnsi="Arial" w:cs="Arial"/>
          <w:lang w:val="en" w:eastAsia="en-AU"/>
        </w:rPr>
        <w:t xml:space="preserve"> may also:</w:t>
      </w:r>
    </w:p>
    <w:p w14:paraId="47E3ADDF"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 xml:space="preserve">Counsel the </w:t>
      </w:r>
      <w:r>
        <w:rPr>
          <w:rFonts w:ascii="Arial" w:hAnsi="Arial" w:cs="Arial"/>
        </w:rPr>
        <w:t>employee</w:t>
      </w:r>
      <w:r w:rsidRPr="005D174B">
        <w:rPr>
          <w:rFonts w:ascii="Arial" w:hAnsi="Arial" w:cs="Arial"/>
        </w:rPr>
        <w:t xml:space="preserve"> involved on their behaviour and the findings made as a result of the investigation;</w:t>
      </w:r>
    </w:p>
    <w:p w14:paraId="0492244C"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Commence disciplinary action in accordance with the</w:t>
      </w:r>
      <w:r>
        <w:rPr>
          <w:rFonts w:ascii="Arial" w:hAnsi="Arial" w:cs="Arial"/>
        </w:rPr>
        <w:t xml:space="preserve"> Social, Community, Home Care and Disability Services Industry Award 2010 (SCHC&amp;DS)</w:t>
      </w:r>
      <w:r w:rsidRPr="005D174B">
        <w:rPr>
          <w:rFonts w:ascii="Arial" w:hAnsi="Arial" w:cs="Arial"/>
        </w:rPr>
        <w:t>, which could lead to disciplinary action being taken, including termination of employment;</w:t>
      </w:r>
    </w:p>
    <w:p w14:paraId="75873ABE"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Take some other form of appropriate action; or</w:t>
      </w:r>
    </w:p>
    <w:p w14:paraId="5FE581A2" w14:textId="77777777" w:rsidR="00AC5FEB" w:rsidRPr="005D174B" w:rsidRDefault="00AC5FEB" w:rsidP="00A05624">
      <w:pPr>
        <w:numPr>
          <w:ilvl w:val="0"/>
          <w:numId w:val="9"/>
        </w:numPr>
        <w:shd w:val="clear" w:color="auto" w:fill="FFFFFF" w:themeFill="background1"/>
        <w:spacing w:after="120"/>
        <w:ind w:left="493" w:hanging="357"/>
        <w:jc w:val="both"/>
        <w:rPr>
          <w:rFonts w:ascii="Arial" w:hAnsi="Arial" w:cs="Arial"/>
        </w:rPr>
      </w:pPr>
      <w:r w:rsidRPr="005D174B">
        <w:rPr>
          <w:rFonts w:ascii="Arial" w:hAnsi="Arial" w:cs="Arial"/>
        </w:rPr>
        <w:t>Take no further action</w:t>
      </w:r>
      <w:r>
        <w:rPr>
          <w:rFonts w:ascii="Arial" w:hAnsi="Arial" w:cs="Arial"/>
        </w:rPr>
        <w:t>.</w:t>
      </w:r>
    </w:p>
    <w:p w14:paraId="02AB1260"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 xml:space="preserve">Notwithstanding the above, the primary purpose of this policy </w:t>
      </w:r>
      <w:r>
        <w:rPr>
          <w:rFonts w:ascii="Arial" w:eastAsia="Times New Roman" w:hAnsi="Arial" w:cs="Arial"/>
          <w:lang w:val="en" w:eastAsia="en-AU"/>
        </w:rPr>
        <w:t xml:space="preserve">and procedure </w:t>
      </w:r>
      <w:r w:rsidRPr="005D174B">
        <w:rPr>
          <w:rFonts w:ascii="Arial" w:eastAsia="Times New Roman" w:hAnsi="Arial" w:cs="Arial"/>
          <w:lang w:val="en" w:eastAsia="en-AU"/>
        </w:rPr>
        <w:t>is to identify bullying</w:t>
      </w:r>
      <w:r>
        <w:rPr>
          <w:rFonts w:ascii="Arial" w:eastAsia="Times New Roman" w:hAnsi="Arial" w:cs="Arial"/>
          <w:lang w:val="en" w:eastAsia="en-AU"/>
        </w:rPr>
        <w:t>, harassment or sexual harassment</w:t>
      </w:r>
      <w:r w:rsidRPr="005D174B">
        <w:rPr>
          <w:rFonts w:ascii="Arial" w:eastAsia="Times New Roman" w:hAnsi="Arial" w:cs="Arial"/>
          <w:lang w:val="en" w:eastAsia="en-AU"/>
        </w:rPr>
        <w:t xml:space="preserve"> and act to prevent its occurrence in the workplace.  </w:t>
      </w:r>
    </w:p>
    <w:p w14:paraId="77EC9D47"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lastRenderedPageBreak/>
        <w:t>Th</w:t>
      </w:r>
      <w:r>
        <w:rPr>
          <w:rFonts w:ascii="Arial" w:eastAsia="Times New Roman" w:hAnsi="Arial" w:cs="Arial"/>
          <w:lang w:val="en" w:eastAsia="en-AU"/>
        </w:rPr>
        <w:t>e</w:t>
      </w:r>
      <w:r w:rsidRPr="005D174B">
        <w:rPr>
          <w:rFonts w:ascii="Arial" w:eastAsia="Times New Roman" w:hAnsi="Arial" w:cs="Arial"/>
          <w:lang w:val="en" w:eastAsia="en-AU"/>
        </w:rPr>
        <w:t xml:space="preserve"> </w:t>
      </w:r>
      <w:r>
        <w:rPr>
          <w:rFonts w:ascii="Arial" w:eastAsia="Times New Roman" w:hAnsi="Arial" w:cs="Arial"/>
          <w:lang w:val="en" w:eastAsia="en-AU"/>
        </w:rPr>
        <w:t>Dignity at Work</w:t>
      </w:r>
      <w:r w:rsidRPr="005D174B">
        <w:rPr>
          <w:rFonts w:ascii="Arial" w:eastAsia="Times New Roman" w:hAnsi="Arial" w:cs="Arial"/>
          <w:lang w:val="en" w:eastAsia="en-AU"/>
        </w:rPr>
        <w:t xml:space="preserve"> Policy and Procedure is a complete code for </w:t>
      </w:r>
      <w:r>
        <w:rPr>
          <w:rFonts w:ascii="Arial" w:eastAsia="Times New Roman" w:hAnsi="Arial" w:cs="Arial"/>
          <w:lang w:val="en" w:eastAsia="en-AU"/>
        </w:rPr>
        <w:t>Community Connection</w:t>
      </w:r>
      <w:r w:rsidRPr="005D174B">
        <w:rPr>
          <w:rFonts w:ascii="Arial" w:eastAsia="Times New Roman" w:hAnsi="Arial" w:cs="Arial"/>
          <w:lang w:val="en" w:eastAsia="en-AU"/>
        </w:rPr>
        <w:t xml:space="preserve"> to manage and resolve </w:t>
      </w:r>
      <w:r>
        <w:rPr>
          <w:rFonts w:ascii="Arial" w:eastAsia="Times New Roman" w:hAnsi="Arial" w:cs="Arial"/>
          <w:lang w:val="en" w:eastAsia="en-AU"/>
        </w:rPr>
        <w:t>bullying, harassment and/or sexual harassment</w:t>
      </w:r>
      <w:r w:rsidRPr="005D174B">
        <w:rPr>
          <w:rFonts w:ascii="Arial" w:eastAsia="Times New Roman" w:hAnsi="Arial" w:cs="Arial"/>
          <w:lang w:val="en" w:eastAsia="en-AU"/>
        </w:rPr>
        <w:t xml:space="preserve"> complaints.  </w:t>
      </w:r>
      <w:r>
        <w:rPr>
          <w:rFonts w:ascii="Arial" w:eastAsia="Times New Roman" w:hAnsi="Arial" w:cs="Arial"/>
          <w:lang w:val="en" w:eastAsia="en-AU"/>
        </w:rPr>
        <w:t xml:space="preserve">It </w:t>
      </w:r>
      <w:r w:rsidRPr="005D174B">
        <w:rPr>
          <w:rFonts w:ascii="Arial" w:eastAsia="Times New Roman" w:hAnsi="Arial" w:cs="Arial"/>
          <w:lang w:val="en" w:eastAsia="en-AU"/>
        </w:rPr>
        <w:t>in no way limits a</w:t>
      </w:r>
      <w:r>
        <w:rPr>
          <w:rFonts w:ascii="Arial" w:eastAsia="Times New Roman" w:hAnsi="Arial" w:cs="Arial"/>
          <w:lang w:val="en" w:eastAsia="en-AU"/>
        </w:rPr>
        <w:t>n employee’s</w:t>
      </w:r>
      <w:r w:rsidRPr="005D174B">
        <w:rPr>
          <w:rFonts w:ascii="Arial" w:eastAsia="Times New Roman" w:hAnsi="Arial" w:cs="Arial"/>
          <w:lang w:val="en" w:eastAsia="en-AU"/>
        </w:rPr>
        <w:t xml:space="preserve"> rights, including their access to a State based </w:t>
      </w:r>
      <w:proofErr w:type="spellStart"/>
      <w:r w:rsidRPr="005D174B">
        <w:rPr>
          <w:rFonts w:ascii="Arial" w:eastAsia="Times New Roman" w:hAnsi="Arial" w:cs="Arial"/>
          <w:lang w:val="en" w:eastAsia="en-AU"/>
        </w:rPr>
        <w:t>WorkCover</w:t>
      </w:r>
      <w:proofErr w:type="spellEnd"/>
      <w:r w:rsidRPr="005D174B">
        <w:rPr>
          <w:rFonts w:ascii="Arial" w:eastAsia="Times New Roman" w:hAnsi="Arial" w:cs="Arial"/>
          <w:lang w:val="en" w:eastAsia="en-AU"/>
        </w:rPr>
        <w:t xml:space="preserve"> Authority and/or the Fair Work Commission or any other jurisdiction (court or tribunal).</w:t>
      </w:r>
    </w:p>
    <w:p w14:paraId="4B5A93AC" w14:textId="77777777" w:rsidR="00AC5FEB" w:rsidRPr="005D174B" w:rsidRDefault="00AC5FEB" w:rsidP="00A05624">
      <w:pPr>
        <w:shd w:val="clear" w:color="auto" w:fill="FFFFFF" w:themeFill="background1"/>
        <w:spacing w:after="120"/>
        <w:outlineLvl w:val="1"/>
        <w:rPr>
          <w:rFonts w:ascii="Arial" w:eastAsia="Times New Roman" w:hAnsi="Arial" w:cs="Arial"/>
          <w:b/>
          <w:lang w:val="en" w:eastAsia="en-AU"/>
        </w:rPr>
      </w:pPr>
      <w:r w:rsidRPr="005D174B">
        <w:rPr>
          <w:rFonts w:ascii="Arial" w:eastAsia="Times New Roman" w:hAnsi="Arial" w:cs="Arial"/>
          <w:b/>
          <w:lang w:val="en" w:eastAsia="en-AU"/>
        </w:rPr>
        <w:t xml:space="preserve">Confidentiality and </w:t>
      </w:r>
      <w:proofErr w:type="spellStart"/>
      <w:r w:rsidRPr="005D174B">
        <w:rPr>
          <w:rFonts w:ascii="Arial" w:eastAsia="Times New Roman" w:hAnsi="Arial" w:cs="Arial"/>
          <w:b/>
          <w:lang w:val="en" w:eastAsia="en-AU"/>
        </w:rPr>
        <w:t>Victimisation</w:t>
      </w:r>
      <w:proofErr w:type="spellEnd"/>
    </w:p>
    <w:p w14:paraId="6CE00705"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The parties to a bullying</w:t>
      </w:r>
      <w:r>
        <w:rPr>
          <w:rFonts w:ascii="Arial" w:eastAsia="Times New Roman" w:hAnsi="Arial" w:cs="Arial"/>
          <w:lang w:val="en" w:eastAsia="en-AU"/>
        </w:rPr>
        <w:t xml:space="preserve"> and/or harassment</w:t>
      </w:r>
      <w:r w:rsidRPr="005D174B">
        <w:rPr>
          <w:rFonts w:ascii="Arial" w:eastAsia="Times New Roman" w:hAnsi="Arial" w:cs="Arial"/>
          <w:lang w:val="en" w:eastAsia="en-AU"/>
        </w:rPr>
        <w:t xml:space="preserve"> complaint are required, at all stages of this policy and procedure, to maintain confidentiality in relation to the concern or complaint.  The parties must not disclose, by any form of communication, either the fact or the substance of the allegations or issues to anyone other than an advocate</w:t>
      </w:r>
      <w:r>
        <w:rPr>
          <w:rFonts w:ascii="Arial" w:eastAsia="Times New Roman" w:hAnsi="Arial" w:cs="Arial"/>
          <w:lang w:val="en" w:eastAsia="en-AU"/>
        </w:rPr>
        <w:t xml:space="preserve"> </w:t>
      </w:r>
      <w:r w:rsidRPr="005D174B">
        <w:rPr>
          <w:rFonts w:ascii="Arial" w:eastAsia="Times New Roman" w:hAnsi="Arial" w:cs="Arial"/>
          <w:lang w:val="en" w:eastAsia="en-AU"/>
        </w:rPr>
        <w:t>or a qualified counsellor.</w:t>
      </w:r>
    </w:p>
    <w:p w14:paraId="697A4D57" w14:textId="77777777" w:rsidR="00AC5FEB" w:rsidRPr="005D174B"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sidRPr="005D174B">
        <w:rPr>
          <w:rFonts w:ascii="Arial" w:eastAsia="Times New Roman" w:hAnsi="Arial" w:cs="Arial"/>
          <w:lang w:val="en" w:eastAsia="en-AU"/>
        </w:rPr>
        <w:t xml:space="preserve">A person must not </w:t>
      </w:r>
      <w:proofErr w:type="spellStart"/>
      <w:r w:rsidRPr="005D174B">
        <w:rPr>
          <w:rFonts w:ascii="Arial" w:eastAsia="Times New Roman" w:hAnsi="Arial" w:cs="Arial"/>
          <w:lang w:val="en" w:eastAsia="en-AU"/>
        </w:rPr>
        <w:t>victimise</w:t>
      </w:r>
      <w:proofErr w:type="spellEnd"/>
      <w:r w:rsidRPr="005D174B">
        <w:rPr>
          <w:rFonts w:ascii="Arial" w:eastAsia="Times New Roman" w:hAnsi="Arial" w:cs="Arial"/>
          <w:lang w:val="en" w:eastAsia="en-AU"/>
        </w:rPr>
        <w:t xml:space="preserve"> or otherwise subject another person to detrimental action </w:t>
      </w:r>
      <w:proofErr w:type="gramStart"/>
      <w:r w:rsidRPr="005D174B">
        <w:rPr>
          <w:rFonts w:ascii="Arial" w:eastAsia="Times New Roman" w:hAnsi="Arial" w:cs="Arial"/>
          <w:lang w:val="en" w:eastAsia="en-AU"/>
        </w:rPr>
        <w:t>as a consequence of</w:t>
      </w:r>
      <w:proofErr w:type="gramEnd"/>
      <w:r w:rsidRPr="005D174B">
        <w:rPr>
          <w:rFonts w:ascii="Arial" w:eastAsia="Times New Roman" w:hAnsi="Arial" w:cs="Arial"/>
          <w:lang w:val="en" w:eastAsia="en-AU"/>
        </w:rPr>
        <w:t xml:space="preserve"> that person raising, providing information about, or otherwise being involved in the resolution of a complaint under these procedures.</w:t>
      </w:r>
    </w:p>
    <w:p w14:paraId="13F5ECA2" w14:textId="77777777" w:rsidR="00AC5FEB" w:rsidRPr="00415BC3" w:rsidRDefault="00AC5FEB" w:rsidP="00A05624">
      <w:pPr>
        <w:shd w:val="clear" w:color="auto" w:fill="FFFFFF" w:themeFill="background1"/>
        <w:autoSpaceDE w:val="0"/>
        <w:autoSpaceDN w:val="0"/>
        <w:adjustRightInd w:val="0"/>
        <w:spacing w:after="120"/>
        <w:jc w:val="both"/>
        <w:rPr>
          <w:rFonts w:ascii="Arial" w:eastAsia="Times New Roman" w:hAnsi="Arial" w:cs="Arial"/>
          <w:lang w:val="en" w:eastAsia="en-AU"/>
        </w:rPr>
      </w:pPr>
      <w:r>
        <w:rPr>
          <w:rFonts w:ascii="Arial" w:eastAsia="Times New Roman" w:hAnsi="Arial" w:cs="Arial"/>
          <w:lang w:val="en" w:eastAsia="en-AU"/>
        </w:rPr>
        <w:t>A</w:t>
      </w:r>
      <w:r w:rsidRPr="005D174B">
        <w:rPr>
          <w:rFonts w:ascii="Arial" w:eastAsia="Times New Roman" w:hAnsi="Arial" w:cs="Arial"/>
          <w:lang w:val="en" w:eastAsia="en-AU"/>
        </w:rPr>
        <w:t>ny breach of either the confidentiality or non-</w:t>
      </w:r>
      <w:proofErr w:type="spellStart"/>
      <w:r w:rsidRPr="005D174B">
        <w:rPr>
          <w:rFonts w:ascii="Arial" w:eastAsia="Times New Roman" w:hAnsi="Arial" w:cs="Arial"/>
          <w:lang w:val="en" w:eastAsia="en-AU"/>
        </w:rPr>
        <w:t>victimisation</w:t>
      </w:r>
      <w:proofErr w:type="spellEnd"/>
      <w:r w:rsidRPr="005D174B">
        <w:rPr>
          <w:rFonts w:ascii="Arial" w:eastAsia="Times New Roman" w:hAnsi="Arial" w:cs="Arial"/>
          <w:lang w:val="en" w:eastAsia="en-AU"/>
        </w:rPr>
        <w:t xml:space="preserve"> requirements will be treated seriously by </w:t>
      </w:r>
      <w:r>
        <w:rPr>
          <w:rFonts w:ascii="Arial" w:eastAsia="Times New Roman" w:hAnsi="Arial" w:cs="Arial"/>
          <w:lang w:val="en" w:eastAsia="en-AU"/>
        </w:rPr>
        <w:t xml:space="preserve">Community </w:t>
      </w:r>
      <w:proofErr w:type="gramStart"/>
      <w:r>
        <w:rPr>
          <w:rFonts w:ascii="Arial" w:eastAsia="Times New Roman" w:hAnsi="Arial" w:cs="Arial"/>
          <w:lang w:val="en" w:eastAsia="en-AU"/>
        </w:rPr>
        <w:t>Connection</w:t>
      </w:r>
      <w:r w:rsidRPr="005D174B">
        <w:rPr>
          <w:rFonts w:ascii="Arial" w:eastAsia="Times New Roman" w:hAnsi="Arial" w:cs="Arial"/>
          <w:lang w:val="en" w:eastAsia="en-AU"/>
        </w:rPr>
        <w:t>, and</w:t>
      </w:r>
      <w:proofErr w:type="gramEnd"/>
      <w:r w:rsidRPr="005D174B">
        <w:rPr>
          <w:rFonts w:ascii="Arial" w:eastAsia="Times New Roman" w:hAnsi="Arial" w:cs="Arial"/>
          <w:lang w:val="en" w:eastAsia="en-AU"/>
        </w:rPr>
        <w:t xml:space="preserve"> may result in disciplinary action.  Any such breach will be referred for investigation and handling in accordance with the relevant misconduct procedure.</w:t>
      </w:r>
    </w:p>
    <w:p w14:paraId="5C83B726" w14:textId="77777777" w:rsidR="00AC5FEB" w:rsidRPr="00053F64" w:rsidRDefault="00AC5FEB" w:rsidP="00A05624">
      <w:pPr>
        <w:pStyle w:val="Default"/>
        <w:shd w:val="clear" w:color="auto" w:fill="FFFFFF" w:themeFill="background1"/>
        <w:spacing w:after="120"/>
        <w:jc w:val="both"/>
        <w:rPr>
          <w:rFonts w:ascii="Arial" w:hAnsi="Arial" w:cs="Arial"/>
          <w:b/>
          <w:sz w:val="22"/>
          <w:szCs w:val="22"/>
        </w:rPr>
      </w:pPr>
      <w:r w:rsidRPr="00053F64">
        <w:rPr>
          <w:rFonts w:ascii="Arial" w:hAnsi="Arial" w:cs="Arial"/>
          <w:b/>
          <w:sz w:val="22"/>
          <w:szCs w:val="22"/>
        </w:rPr>
        <w:t>RESPONSIBILITY FOR IMPLEMENTING POLICY AND PROCEDURE</w:t>
      </w:r>
    </w:p>
    <w:p w14:paraId="441624C4" w14:textId="77777777" w:rsidR="00AC5FEB" w:rsidRPr="00415BC3" w:rsidRDefault="00AC5FEB" w:rsidP="00A05624">
      <w:pPr>
        <w:shd w:val="clear" w:color="auto" w:fill="FFFFFF" w:themeFill="background1"/>
        <w:autoSpaceDE w:val="0"/>
        <w:autoSpaceDN w:val="0"/>
        <w:adjustRightInd w:val="0"/>
        <w:spacing w:after="120"/>
        <w:rPr>
          <w:rFonts w:ascii="Arial" w:hAnsi="Arial"/>
          <w:color w:val="000000"/>
          <w:lang w:eastAsia="en-AU"/>
        </w:rPr>
      </w:pPr>
      <w:r>
        <w:rPr>
          <w:rFonts w:ascii="Arial" w:hAnsi="Arial"/>
          <w:color w:val="000000"/>
          <w:lang w:eastAsia="en-AU"/>
        </w:rPr>
        <w:t>The Board, Lifestyle Assistants, Lifestyle Coordinators, Operations Manager, Strategic Manager, HR and the Management Team.</w:t>
      </w:r>
    </w:p>
    <w:p w14:paraId="208D45A0" w14:textId="77777777" w:rsidR="00AC5FEB" w:rsidRDefault="00AC5FEB" w:rsidP="00A05624">
      <w:pPr>
        <w:shd w:val="clear" w:color="auto" w:fill="FFFFFF" w:themeFill="background1"/>
        <w:spacing w:after="120"/>
        <w:ind w:right="-22"/>
        <w:jc w:val="both"/>
        <w:rPr>
          <w:rFonts w:ascii="Arial" w:hAnsi="Arial" w:cs="Arial"/>
          <w:b/>
        </w:rPr>
      </w:pPr>
      <w:r w:rsidRPr="00767B98">
        <w:rPr>
          <w:rFonts w:ascii="Arial" w:hAnsi="Arial" w:cs="Arial"/>
          <w:b/>
        </w:rPr>
        <w:t>RELATED POLICIES, PROCEDURES AND GUIDELINES</w:t>
      </w:r>
    </w:p>
    <w:p w14:paraId="66B4DD78" w14:textId="77777777" w:rsidR="00AC5FEB" w:rsidRPr="00415BC3" w:rsidRDefault="00AC5FEB" w:rsidP="00A05624">
      <w:pPr>
        <w:shd w:val="clear" w:color="auto" w:fill="FFFFFF" w:themeFill="background1"/>
        <w:spacing w:after="120"/>
        <w:ind w:right="-22"/>
        <w:jc w:val="both"/>
        <w:rPr>
          <w:rFonts w:ascii="Arial" w:hAnsi="Arial" w:cs="Arial"/>
          <w:i/>
        </w:rPr>
      </w:pPr>
      <w:r>
        <w:rPr>
          <w:rFonts w:ascii="Arial" w:hAnsi="Arial" w:cs="Arial"/>
          <w:i/>
        </w:rPr>
        <w:t>Human Services Quality Framework</w:t>
      </w:r>
    </w:p>
    <w:p w14:paraId="43A13656" w14:textId="77777777" w:rsidR="00AC5FEB" w:rsidRPr="00767B98" w:rsidRDefault="00AC5FEB" w:rsidP="00A05624">
      <w:pPr>
        <w:numPr>
          <w:ilvl w:val="0"/>
          <w:numId w:val="9"/>
        </w:numPr>
        <w:shd w:val="clear" w:color="auto" w:fill="FFFFFF" w:themeFill="background1"/>
        <w:spacing w:after="120"/>
        <w:ind w:left="493" w:hanging="357"/>
        <w:jc w:val="both"/>
        <w:rPr>
          <w:rFonts w:ascii="Arial" w:hAnsi="Arial" w:cs="Arial"/>
        </w:rPr>
      </w:pPr>
      <w:r w:rsidRPr="00767B98">
        <w:rPr>
          <w:rFonts w:ascii="Arial" w:hAnsi="Arial" w:cs="Arial"/>
        </w:rPr>
        <w:t>Human Servi</w:t>
      </w:r>
      <w:r>
        <w:rPr>
          <w:rFonts w:ascii="Arial" w:hAnsi="Arial" w:cs="Arial"/>
        </w:rPr>
        <w:t>c</w:t>
      </w:r>
      <w:r w:rsidRPr="00767B98">
        <w:rPr>
          <w:rFonts w:ascii="Arial" w:hAnsi="Arial" w:cs="Arial"/>
        </w:rPr>
        <w:t xml:space="preserve">es Quality Standard 1 – Governance and Management </w:t>
      </w:r>
    </w:p>
    <w:p w14:paraId="1AAE50BE"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sidRPr="0065548F">
        <w:rPr>
          <w:rFonts w:ascii="Arial" w:hAnsi="Arial" w:cs="Arial"/>
        </w:rPr>
        <w:t xml:space="preserve">Human Services Quality Standard 5 – Feedback, Complaints, and Appeals </w:t>
      </w:r>
    </w:p>
    <w:p w14:paraId="2C5C5826" w14:textId="77777777" w:rsidR="00AC5FEB" w:rsidRPr="0065548F" w:rsidRDefault="00AC5FEB" w:rsidP="00A05624">
      <w:pPr>
        <w:numPr>
          <w:ilvl w:val="0"/>
          <w:numId w:val="9"/>
        </w:numPr>
        <w:shd w:val="clear" w:color="auto" w:fill="FFFFFF" w:themeFill="background1"/>
        <w:spacing w:after="120"/>
        <w:ind w:left="493" w:hanging="357"/>
        <w:jc w:val="both"/>
        <w:rPr>
          <w:rFonts w:ascii="Arial" w:hAnsi="Arial" w:cs="Arial"/>
        </w:rPr>
      </w:pPr>
      <w:r w:rsidRPr="0065548F">
        <w:rPr>
          <w:rFonts w:ascii="Arial" w:hAnsi="Arial" w:cs="Arial"/>
        </w:rPr>
        <w:t xml:space="preserve">Human Services Quality Standard 6 – Human Resources </w:t>
      </w:r>
    </w:p>
    <w:p w14:paraId="6DAE7C73" w14:textId="77777777" w:rsidR="00AC5FEB" w:rsidRPr="00764C57"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HR001.2 – Recruitment of Employees</w:t>
      </w:r>
    </w:p>
    <w:p w14:paraId="59E92F07"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sz w:val="21"/>
          <w:szCs w:val="20"/>
          <w:lang w:val="en-GB"/>
        </w:rPr>
      </w:pPr>
      <w:r w:rsidRPr="00764C57">
        <w:rPr>
          <w:rFonts w:ascii="Arial" w:hAnsi="Arial" w:cs="Arial"/>
        </w:rPr>
        <w:t>HR001.6 – Employee Misconduct and Discipline</w:t>
      </w:r>
      <w:r w:rsidRPr="00764C57">
        <w:rPr>
          <w:rFonts w:ascii="Arial" w:hAnsi="Arial" w:cs="Arial"/>
          <w:sz w:val="21"/>
          <w:szCs w:val="20"/>
          <w:lang w:val="en-GB"/>
        </w:rPr>
        <w:t xml:space="preserve"> </w:t>
      </w:r>
    </w:p>
    <w:p w14:paraId="61BE0512"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sz w:val="21"/>
          <w:szCs w:val="20"/>
          <w:lang w:val="en-GB"/>
        </w:rPr>
      </w:pPr>
      <w:r>
        <w:rPr>
          <w:rFonts w:ascii="Arial" w:hAnsi="Arial" w:cs="Arial"/>
          <w:sz w:val="21"/>
          <w:szCs w:val="20"/>
          <w:lang w:val="en-GB"/>
        </w:rPr>
        <w:t>HR001.9 – Anti-Racism</w:t>
      </w:r>
    </w:p>
    <w:p w14:paraId="51D56219" w14:textId="77777777" w:rsidR="00AC5FEB" w:rsidRPr="00764C57"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HR001</w:t>
      </w:r>
      <w:r>
        <w:rPr>
          <w:rFonts w:ascii="Arial" w:hAnsi="Arial" w:cs="Arial"/>
        </w:rPr>
        <w:t>.19</w:t>
      </w:r>
      <w:r w:rsidRPr="00764C57">
        <w:rPr>
          <w:rFonts w:ascii="Arial" w:hAnsi="Arial" w:cs="Arial"/>
        </w:rPr>
        <w:t xml:space="preserve"> – Position Description and Position Title </w:t>
      </w:r>
    </w:p>
    <w:p w14:paraId="02213BC4" w14:textId="77777777" w:rsidR="00AC5FEB"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HR001.2</w:t>
      </w:r>
      <w:r>
        <w:rPr>
          <w:rFonts w:ascii="Arial" w:hAnsi="Arial" w:cs="Arial"/>
        </w:rPr>
        <w:t>0</w:t>
      </w:r>
      <w:r w:rsidRPr="00764C57">
        <w:rPr>
          <w:rFonts w:ascii="Arial" w:hAnsi="Arial" w:cs="Arial"/>
        </w:rPr>
        <w:t xml:space="preserve"> – Code of Conduct </w:t>
      </w:r>
    </w:p>
    <w:p w14:paraId="4FFE8A25" w14:textId="77777777" w:rsidR="00AC5FEB" w:rsidRPr="00764C57"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GOV001.21 – Continuous Improvement</w:t>
      </w:r>
    </w:p>
    <w:p w14:paraId="73069345" w14:textId="77777777" w:rsidR="00AC5FEB" w:rsidRPr="00764C57"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WHS001.</w:t>
      </w:r>
      <w:r>
        <w:rPr>
          <w:rFonts w:ascii="Arial" w:hAnsi="Arial" w:cs="Arial"/>
        </w:rPr>
        <w:t>3</w:t>
      </w:r>
      <w:r w:rsidRPr="00764C57">
        <w:rPr>
          <w:rFonts w:ascii="Arial" w:hAnsi="Arial" w:cs="Arial"/>
        </w:rPr>
        <w:t xml:space="preserve"> – Incident/Hazard Reporting </w:t>
      </w:r>
    </w:p>
    <w:p w14:paraId="5E4CA923" w14:textId="77777777" w:rsidR="00AC5FEB" w:rsidRPr="00764C57" w:rsidRDefault="00AC5FEB" w:rsidP="00A05624">
      <w:pPr>
        <w:numPr>
          <w:ilvl w:val="0"/>
          <w:numId w:val="9"/>
        </w:numPr>
        <w:shd w:val="clear" w:color="auto" w:fill="FFFFFF" w:themeFill="background1"/>
        <w:spacing w:after="120"/>
        <w:ind w:left="493" w:hanging="357"/>
        <w:jc w:val="both"/>
        <w:rPr>
          <w:rFonts w:ascii="Arial" w:hAnsi="Arial" w:cs="Arial"/>
        </w:rPr>
      </w:pPr>
      <w:r w:rsidRPr="00764C57">
        <w:rPr>
          <w:rFonts w:ascii="Arial" w:hAnsi="Arial" w:cs="Arial"/>
        </w:rPr>
        <w:t>WHS001.4 – Work Health and Safety</w:t>
      </w:r>
    </w:p>
    <w:p w14:paraId="3E019349" w14:textId="77777777" w:rsidR="00AC5FEB" w:rsidRPr="00764C57" w:rsidRDefault="00AC5FEB" w:rsidP="00A05624">
      <w:pPr>
        <w:shd w:val="clear" w:color="auto" w:fill="FFFFFF" w:themeFill="background1"/>
        <w:spacing w:after="120"/>
        <w:ind w:left="493"/>
        <w:jc w:val="both"/>
        <w:rPr>
          <w:rFonts w:ascii="Arial" w:hAnsi="Arial" w:cs="Arial"/>
        </w:rPr>
      </w:pPr>
    </w:p>
    <w:p w14:paraId="5D7C1CC0" w14:textId="77777777" w:rsidR="00AC5FEB" w:rsidRPr="00767B98" w:rsidRDefault="00AC5FEB" w:rsidP="00A05624">
      <w:pPr>
        <w:pStyle w:val="Default"/>
        <w:shd w:val="clear" w:color="auto" w:fill="FFFFFF" w:themeFill="background1"/>
        <w:rPr>
          <w:rFonts w:ascii="Arial" w:hAnsi="Arial" w:cs="Arial"/>
          <w:sz w:val="22"/>
          <w:szCs w:val="22"/>
        </w:rPr>
      </w:pPr>
      <w:r w:rsidRPr="00767B98">
        <w:rPr>
          <w:rFonts w:ascii="Arial" w:hAnsi="Arial" w:cs="Arial"/>
          <w:b/>
          <w:sz w:val="22"/>
          <w:szCs w:val="22"/>
        </w:rPr>
        <w:t>RELATED LEGISLATION</w:t>
      </w:r>
      <w:r w:rsidRPr="00767B98">
        <w:rPr>
          <w:rFonts w:ascii="Arial" w:hAnsi="Arial" w:cs="Arial"/>
          <w:sz w:val="22"/>
          <w:szCs w:val="22"/>
        </w:rPr>
        <w:t xml:space="preserve"> </w:t>
      </w:r>
    </w:p>
    <w:p w14:paraId="7D67EBA8" w14:textId="77777777" w:rsidR="00AC5FEB" w:rsidRDefault="00AC5FEB" w:rsidP="00A05624">
      <w:pPr>
        <w:shd w:val="clear" w:color="auto" w:fill="FFFFFF" w:themeFill="background1"/>
        <w:ind w:left="567" w:right="-22" w:hanging="567"/>
        <w:jc w:val="both"/>
        <w:rPr>
          <w:rFonts w:ascii="Arial" w:eastAsia="Times New Roman" w:hAnsi="Arial" w:cs="Arial"/>
          <w:b/>
          <w:sz w:val="12"/>
          <w:szCs w:val="12"/>
        </w:rPr>
      </w:pPr>
    </w:p>
    <w:p w14:paraId="16C87A2E" w14:textId="77777777" w:rsidR="00AC5FEB" w:rsidRDefault="00AC5FEB" w:rsidP="00A05624">
      <w:pPr>
        <w:numPr>
          <w:ilvl w:val="0"/>
          <w:numId w:val="9"/>
        </w:numPr>
        <w:shd w:val="clear" w:color="auto" w:fill="FFFFFF" w:themeFill="background1"/>
        <w:spacing w:after="120"/>
        <w:ind w:left="493" w:hanging="357"/>
        <w:jc w:val="both"/>
        <w:rPr>
          <w:rFonts w:ascii="Arial" w:eastAsia="Times New Roman" w:hAnsi="Arial" w:cs="Arial"/>
        </w:rPr>
      </w:pPr>
      <w:r w:rsidRPr="00415BC3">
        <w:rPr>
          <w:rFonts w:ascii="Arial" w:eastAsia="Times New Roman" w:hAnsi="Arial" w:cs="Arial"/>
        </w:rPr>
        <w:t xml:space="preserve">Anti-Discrimination Act </w:t>
      </w:r>
      <w:r>
        <w:rPr>
          <w:rFonts w:ascii="Arial" w:eastAsia="Times New Roman" w:hAnsi="Arial" w:cs="Arial"/>
        </w:rPr>
        <w:t>(</w:t>
      </w:r>
      <w:r w:rsidRPr="00415BC3">
        <w:rPr>
          <w:rFonts w:ascii="Arial" w:eastAsia="Times New Roman" w:hAnsi="Arial" w:cs="Arial"/>
        </w:rPr>
        <w:t>1991</w:t>
      </w:r>
      <w:r>
        <w:rPr>
          <w:rFonts w:ascii="Arial" w:eastAsia="Times New Roman" w:hAnsi="Arial" w:cs="Arial"/>
        </w:rPr>
        <w:t>) QLD</w:t>
      </w:r>
    </w:p>
    <w:p w14:paraId="2403EACA" w14:textId="77777777" w:rsidR="00AC5FEB" w:rsidRDefault="00AC5FEB" w:rsidP="00A05624">
      <w:pPr>
        <w:numPr>
          <w:ilvl w:val="0"/>
          <w:numId w:val="9"/>
        </w:numPr>
        <w:shd w:val="clear" w:color="auto" w:fill="FFFFFF" w:themeFill="background1"/>
        <w:spacing w:after="120"/>
        <w:ind w:left="493" w:hanging="357"/>
        <w:jc w:val="both"/>
        <w:rPr>
          <w:rFonts w:ascii="Arial" w:eastAsia="Times New Roman" w:hAnsi="Arial" w:cs="Arial"/>
        </w:rPr>
      </w:pPr>
      <w:r>
        <w:rPr>
          <w:rFonts w:ascii="Arial" w:eastAsia="Times New Roman" w:hAnsi="Arial" w:cs="Arial"/>
        </w:rPr>
        <w:t>Industrial Relations Act (2016) QLD</w:t>
      </w:r>
    </w:p>
    <w:p w14:paraId="45530413" w14:textId="77777777" w:rsidR="00AC5FEB" w:rsidRDefault="00AC5FEB" w:rsidP="00A05624">
      <w:pPr>
        <w:numPr>
          <w:ilvl w:val="0"/>
          <w:numId w:val="9"/>
        </w:numPr>
        <w:shd w:val="clear" w:color="auto" w:fill="FFFFFF" w:themeFill="background1"/>
        <w:spacing w:after="120"/>
        <w:ind w:left="493" w:hanging="357"/>
        <w:jc w:val="both"/>
        <w:rPr>
          <w:rFonts w:ascii="Arial" w:eastAsia="Times New Roman" w:hAnsi="Arial" w:cs="Arial"/>
        </w:rPr>
      </w:pPr>
      <w:r>
        <w:rPr>
          <w:rFonts w:ascii="Arial" w:eastAsia="Times New Roman" w:hAnsi="Arial" w:cs="Arial"/>
        </w:rPr>
        <w:t>Information Privacy Act (2009) QLD</w:t>
      </w:r>
    </w:p>
    <w:p w14:paraId="1CD02BB0" w14:textId="77777777" w:rsidR="00AC5FEB" w:rsidRDefault="00AC5FEB" w:rsidP="00A05624">
      <w:pPr>
        <w:numPr>
          <w:ilvl w:val="0"/>
          <w:numId w:val="9"/>
        </w:numPr>
        <w:shd w:val="clear" w:color="auto" w:fill="FFFFFF" w:themeFill="background1"/>
        <w:spacing w:after="120"/>
        <w:ind w:left="493" w:hanging="357"/>
        <w:jc w:val="both"/>
        <w:rPr>
          <w:rFonts w:ascii="Arial" w:eastAsia="Times New Roman" w:hAnsi="Arial" w:cs="Arial"/>
        </w:rPr>
      </w:pPr>
      <w:r>
        <w:rPr>
          <w:rFonts w:ascii="Arial" w:eastAsia="Times New Roman" w:hAnsi="Arial" w:cs="Arial"/>
        </w:rPr>
        <w:t>Right to Information Act (2009) QLD</w:t>
      </w:r>
    </w:p>
    <w:p w14:paraId="7928D028" w14:textId="77777777" w:rsidR="00AC5FEB" w:rsidRDefault="004D2FCE" w:rsidP="00A05624">
      <w:pPr>
        <w:pStyle w:val="BodyTextPolicy"/>
        <w:numPr>
          <w:ilvl w:val="0"/>
          <w:numId w:val="9"/>
        </w:numPr>
        <w:shd w:val="clear" w:color="auto" w:fill="FFFFFF" w:themeFill="background1"/>
        <w:tabs>
          <w:tab w:val="clear" w:pos="720"/>
          <w:tab w:val="num" w:pos="567"/>
        </w:tabs>
        <w:ind w:hanging="578"/>
        <w:rPr>
          <w:rStyle w:val="Hyperlink"/>
          <w:color w:val="auto"/>
          <w:sz w:val="22"/>
          <w:szCs w:val="22"/>
        </w:rPr>
      </w:pPr>
      <w:hyperlink r:id="rId7" w:history="1">
        <w:r w:rsidR="00AC5FEB" w:rsidRPr="00566257">
          <w:rPr>
            <w:rStyle w:val="Hyperlink"/>
            <w:color w:val="auto"/>
            <w:sz w:val="22"/>
            <w:szCs w:val="22"/>
          </w:rPr>
          <w:t>Fair Work Act 2009</w:t>
        </w:r>
      </w:hyperlink>
      <w:r w:rsidR="00AC5FEB" w:rsidRPr="00566257">
        <w:rPr>
          <w:rStyle w:val="Hyperlink"/>
          <w:color w:val="auto"/>
          <w:sz w:val="22"/>
          <w:szCs w:val="22"/>
        </w:rPr>
        <w:t xml:space="preserve"> – (</w:t>
      </w:r>
      <w:proofErr w:type="spellStart"/>
      <w:r w:rsidR="00AC5FEB" w:rsidRPr="00566257">
        <w:rPr>
          <w:rStyle w:val="Hyperlink"/>
          <w:color w:val="auto"/>
          <w:sz w:val="22"/>
          <w:szCs w:val="22"/>
        </w:rPr>
        <w:t>Cth</w:t>
      </w:r>
      <w:proofErr w:type="spellEnd"/>
      <w:r w:rsidR="00AC5FEB">
        <w:rPr>
          <w:rStyle w:val="Hyperlink"/>
          <w:color w:val="auto"/>
          <w:sz w:val="22"/>
          <w:szCs w:val="22"/>
        </w:rPr>
        <w:t>)</w:t>
      </w:r>
    </w:p>
    <w:p w14:paraId="2DC68AD7" w14:textId="77777777" w:rsidR="00AC5FEB" w:rsidRDefault="00AC5FEB" w:rsidP="00AC5FEB">
      <w:pPr>
        <w:pStyle w:val="BodyTextPolicy"/>
        <w:ind w:left="720"/>
        <w:rPr>
          <w:rStyle w:val="Hyperlink"/>
          <w:color w:val="auto"/>
          <w:sz w:val="22"/>
          <w:szCs w:val="22"/>
        </w:rPr>
      </w:pPr>
    </w:p>
    <w:p w14:paraId="34C91AC5" w14:textId="77777777" w:rsidR="00AC5FEB" w:rsidRPr="00846954" w:rsidRDefault="00AC5FEB" w:rsidP="00AC5FEB">
      <w:pPr>
        <w:pStyle w:val="BodyTextPolicy"/>
        <w:ind w:left="720"/>
        <w:rPr>
          <w:color w:val="auto"/>
          <w:sz w:val="22"/>
          <w:szCs w:val="22"/>
        </w:rPr>
      </w:pPr>
    </w:p>
    <w:tbl>
      <w:tblPr>
        <w:tblStyle w:val="TableGrid"/>
        <w:tblW w:w="0" w:type="auto"/>
        <w:tblLook w:val="04A0" w:firstRow="1" w:lastRow="0" w:firstColumn="1" w:lastColumn="0" w:noHBand="0" w:noVBand="1"/>
      </w:tblPr>
      <w:tblGrid>
        <w:gridCol w:w="2547"/>
        <w:gridCol w:w="6095"/>
      </w:tblGrid>
      <w:tr w:rsidR="00AC5FEB" w14:paraId="380AF37B" w14:textId="77777777" w:rsidTr="00B90A95">
        <w:tc>
          <w:tcPr>
            <w:tcW w:w="2547" w:type="dxa"/>
            <w:shd w:val="clear" w:color="auto" w:fill="8EAADB" w:themeFill="accent1" w:themeFillTint="99"/>
          </w:tcPr>
          <w:p w14:paraId="2214C80B" w14:textId="77777777" w:rsidR="00AC5FEB" w:rsidRPr="00053F64" w:rsidRDefault="00AC5FEB" w:rsidP="00B90A95">
            <w:pPr>
              <w:rPr>
                <w:rFonts w:ascii="Arial" w:hAnsi="Arial" w:cs="Arial"/>
                <w:b/>
              </w:rPr>
            </w:pPr>
          </w:p>
          <w:p w14:paraId="124B049F" w14:textId="77777777" w:rsidR="00AC5FEB" w:rsidRPr="00053F64" w:rsidRDefault="00AC5FEB" w:rsidP="00B90A95">
            <w:pPr>
              <w:rPr>
                <w:rFonts w:ascii="Arial" w:hAnsi="Arial" w:cs="Arial"/>
                <w:b/>
              </w:rPr>
            </w:pPr>
            <w:r w:rsidRPr="00053F64">
              <w:rPr>
                <w:rFonts w:ascii="Arial" w:hAnsi="Arial" w:cs="Arial"/>
                <w:b/>
              </w:rPr>
              <w:t>DATE OF BOARD ENDORSEMENT</w:t>
            </w:r>
          </w:p>
          <w:p w14:paraId="62FD0B32" w14:textId="77777777" w:rsidR="00AC5FEB" w:rsidRPr="00053F64" w:rsidRDefault="00AC5FEB" w:rsidP="00B90A95">
            <w:pPr>
              <w:rPr>
                <w:rFonts w:ascii="Arial" w:hAnsi="Arial" w:cs="Arial"/>
                <w:b/>
              </w:rPr>
            </w:pPr>
          </w:p>
        </w:tc>
        <w:tc>
          <w:tcPr>
            <w:tcW w:w="6095" w:type="dxa"/>
          </w:tcPr>
          <w:p w14:paraId="5231F8DA" w14:textId="77777777" w:rsidR="00AC5FEB" w:rsidRDefault="00AC5FEB" w:rsidP="00B90A95">
            <w:pPr>
              <w:pStyle w:val="Default"/>
              <w:jc w:val="both"/>
              <w:rPr>
                <w:rFonts w:ascii="Arial" w:hAnsi="Arial" w:cs="Arial"/>
                <w:sz w:val="22"/>
                <w:szCs w:val="22"/>
              </w:rPr>
            </w:pPr>
          </w:p>
          <w:p w14:paraId="20A3694A" w14:textId="4A03A5EF" w:rsidR="004D2FCE" w:rsidRDefault="004D2FCE" w:rsidP="00B90A95">
            <w:pPr>
              <w:pStyle w:val="Default"/>
              <w:jc w:val="both"/>
              <w:rPr>
                <w:rFonts w:ascii="Arial" w:hAnsi="Arial" w:cs="Arial"/>
                <w:sz w:val="22"/>
                <w:szCs w:val="22"/>
              </w:rPr>
            </w:pPr>
            <w:r>
              <w:rPr>
                <w:rFonts w:ascii="Arial" w:hAnsi="Arial" w:cs="Arial"/>
                <w:sz w:val="22"/>
                <w:szCs w:val="22"/>
              </w:rPr>
              <w:t>06/02/2019</w:t>
            </w:r>
          </w:p>
        </w:tc>
      </w:tr>
      <w:tr w:rsidR="00AC5FEB" w14:paraId="61C65CE6" w14:textId="77777777" w:rsidTr="00B90A95">
        <w:tc>
          <w:tcPr>
            <w:tcW w:w="2547" w:type="dxa"/>
            <w:shd w:val="clear" w:color="auto" w:fill="8EAADB" w:themeFill="accent1" w:themeFillTint="99"/>
          </w:tcPr>
          <w:p w14:paraId="172B86FC" w14:textId="77777777" w:rsidR="00AC5FEB" w:rsidRPr="00053F64" w:rsidRDefault="00AC5FEB" w:rsidP="00B90A95">
            <w:pPr>
              <w:rPr>
                <w:rFonts w:ascii="Arial" w:hAnsi="Arial" w:cs="Arial"/>
                <w:b/>
              </w:rPr>
            </w:pPr>
          </w:p>
          <w:p w14:paraId="7BE62817" w14:textId="77777777" w:rsidR="00AC5FEB" w:rsidRPr="00053F64" w:rsidRDefault="00AC5FEB" w:rsidP="00B90A95">
            <w:pPr>
              <w:rPr>
                <w:rFonts w:ascii="Arial" w:hAnsi="Arial" w:cs="Arial"/>
                <w:b/>
              </w:rPr>
            </w:pPr>
            <w:r w:rsidRPr="00053F64">
              <w:rPr>
                <w:rFonts w:ascii="Arial" w:hAnsi="Arial" w:cs="Arial"/>
                <w:b/>
              </w:rPr>
              <w:t>LAST REVIEW DATE</w:t>
            </w:r>
          </w:p>
          <w:p w14:paraId="479D038D" w14:textId="77777777" w:rsidR="00AC5FEB" w:rsidRPr="00053F64" w:rsidRDefault="00AC5FEB" w:rsidP="00B90A95">
            <w:pPr>
              <w:rPr>
                <w:rFonts w:ascii="Arial" w:hAnsi="Arial" w:cs="Arial"/>
                <w:b/>
              </w:rPr>
            </w:pPr>
          </w:p>
        </w:tc>
        <w:tc>
          <w:tcPr>
            <w:tcW w:w="6095" w:type="dxa"/>
          </w:tcPr>
          <w:p w14:paraId="1E057733" w14:textId="77777777" w:rsidR="00AC5FEB" w:rsidRDefault="00AC5FEB" w:rsidP="00B90A95">
            <w:pPr>
              <w:pStyle w:val="Default"/>
              <w:jc w:val="both"/>
              <w:rPr>
                <w:rFonts w:ascii="Arial" w:hAnsi="Arial" w:cs="Arial"/>
                <w:sz w:val="22"/>
                <w:szCs w:val="22"/>
              </w:rPr>
            </w:pPr>
          </w:p>
          <w:p w14:paraId="6D9E022D" w14:textId="540208B3" w:rsidR="004D2FCE" w:rsidRDefault="004D2FCE" w:rsidP="00B90A95">
            <w:pPr>
              <w:pStyle w:val="Default"/>
              <w:jc w:val="both"/>
              <w:rPr>
                <w:rFonts w:ascii="Arial" w:hAnsi="Arial" w:cs="Arial"/>
                <w:sz w:val="22"/>
                <w:szCs w:val="22"/>
              </w:rPr>
            </w:pPr>
            <w:r>
              <w:rPr>
                <w:rFonts w:ascii="Arial" w:hAnsi="Arial" w:cs="Arial"/>
                <w:sz w:val="22"/>
                <w:szCs w:val="22"/>
              </w:rPr>
              <w:t>06/02/2019</w:t>
            </w:r>
          </w:p>
        </w:tc>
      </w:tr>
      <w:tr w:rsidR="00AC5FEB" w14:paraId="115259CE" w14:textId="77777777" w:rsidTr="00B90A95">
        <w:tc>
          <w:tcPr>
            <w:tcW w:w="2547" w:type="dxa"/>
            <w:shd w:val="clear" w:color="auto" w:fill="8EAADB" w:themeFill="accent1" w:themeFillTint="99"/>
          </w:tcPr>
          <w:p w14:paraId="11E6DAC5" w14:textId="77777777" w:rsidR="00AC5FEB" w:rsidRPr="00053F64" w:rsidRDefault="00AC5FEB" w:rsidP="00B90A95">
            <w:pPr>
              <w:rPr>
                <w:rFonts w:ascii="Arial" w:hAnsi="Arial" w:cs="Arial"/>
                <w:b/>
              </w:rPr>
            </w:pPr>
          </w:p>
          <w:p w14:paraId="60636AAA" w14:textId="77777777" w:rsidR="00AC5FEB" w:rsidRPr="00053F64" w:rsidRDefault="00AC5FEB" w:rsidP="00B90A95">
            <w:pPr>
              <w:rPr>
                <w:rFonts w:ascii="Arial" w:hAnsi="Arial" w:cs="Arial"/>
                <w:b/>
              </w:rPr>
            </w:pPr>
            <w:r w:rsidRPr="00053F64">
              <w:rPr>
                <w:rFonts w:ascii="Arial" w:hAnsi="Arial" w:cs="Arial"/>
                <w:b/>
              </w:rPr>
              <w:t>NEXT REVIEW DATE</w:t>
            </w:r>
          </w:p>
          <w:p w14:paraId="60FFF750" w14:textId="77777777" w:rsidR="00AC5FEB" w:rsidRPr="00053F64" w:rsidRDefault="00AC5FEB" w:rsidP="00B90A95">
            <w:pPr>
              <w:rPr>
                <w:rFonts w:ascii="Arial" w:hAnsi="Arial" w:cs="Arial"/>
                <w:b/>
              </w:rPr>
            </w:pPr>
          </w:p>
        </w:tc>
        <w:tc>
          <w:tcPr>
            <w:tcW w:w="6095" w:type="dxa"/>
          </w:tcPr>
          <w:p w14:paraId="56BFA60E" w14:textId="77777777" w:rsidR="00AC5FEB" w:rsidRDefault="00AC5FEB" w:rsidP="00B90A95">
            <w:pPr>
              <w:pStyle w:val="Default"/>
              <w:jc w:val="both"/>
              <w:rPr>
                <w:rFonts w:ascii="Arial" w:hAnsi="Arial" w:cs="Arial"/>
                <w:sz w:val="22"/>
                <w:szCs w:val="22"/>
              </w:rPr>
            </w:pPr>
            <w:bookmarkStart w:id="1" w:name="_GoBack"/>
            <w:bookmarkEnd w:id="1"/>
          </w:p>
        </w:tc>
      </w:tr>
    </w:tbl>
    <w:p w14:paraId="1F4BEAD6" w14:textId="77777777" w:rsidR="00AC5FEB" w:rsidRDefault="00AC5FEB" w:rsidP="00AC5FEB">
      <w:pPr>
        <w:pStyle w:val="Default"/>
        <w:jc w:val="both"/>
        <w:rPr>
          <w:rFonts w:ascii="Arial" w:hAnsi="Arial" w:cs="Arial"/>
          <w:sz w:val="22"/>
          <w:szCs w:val="22"/>
        </w:rPr>
      </w:pPr>
    </w:p>
    <w:p w14:paraId="3E7CD3A8" w14:textId="77777777" w:rsidR="00AC5FEB" w:rsidRDefault="00AC5FEB" w:rsidP="00AC5FEB">
      <w:pPr>
        <w:pStyle w:val="Default"/>
        <w:jc w:val="both"/>
        <w:rPr>
          <w:rFonts w:ascii="Arial" w:hAnsi="Arial" w:cs="Arial"/>
          <w:sz w:val="22"/>
          <w:szCs w:val="22"/>
        </w:rPr>
      </w:pPr>
    </w:p>
    <w:p w14:paraId="55D0AB8C" w14:textId="77777777" w:rsidR="00AC5FEB" w:rsidRDefault="00AC5FEB" w:rsidP="00AC5FEB">
      <w:pPr>
        <w:pStyle w:val="Default"/>
        <w:jc w:val="both"/>
        <w:rPr>
          <w:rFonts w:ascii="Arial" w:hAnsi="Arial" w:cs="Arial"/>
          <w:sz w:val="22"/>
          <w:szCs w:val="22"/>
        </w:rPr>
      </w:pPr>
    </w:p>
    <w:p w14:paraId="4151F9B1" w14:textId="77777777" w:rsidR="00AC5FEB" w:rsidRDefault="00AC5FEB" w:rsidP="00AC5FEB">
      <w:pPr>
        <w:pStyle w:val="Default"/>
        <w:jc w:val="both"/>
        <w:rPr>
          <w:rFonts w:ascii="Arial" w:hAnsi="Arial" w:cs="Arial"/>
          <w:sz w:val="22"/>
          <w:szCs w:val="22"/>
        </w:rPr>
      </w:pPr>
    </w:p>
    <w:p w14:paraId="00E4E15B" w14:textId="77777777" w:rsidR="00AC5FEB" w:rsidRDefault="00AC5FEB" w:rsidP="00AC5FEB">
      <w:pPr>
        <w:pStyle w:val="Default"/>
        <w:jc w:val="both"/>
        <w:rPr>
          <w:rFonts w:ascii="Arial" w:hAnsi="Arial" w:cs="Arial"/>
          <w:sz w:val="22"/>
          <w:szCs w:val="22"/>
        </w:rPr>
      </w:pPr>
    </w:p>
    <w:p w14:paraId="67A622AB" w14:textId="77777777" w:rsidR="00AC5FEB" w:rsidRDefault="00AC5FEB" w:rsidP="00AC5FEB">
      <w:pPr>
        <w:pStyle w:val="Default"/>
        <w:jc w:val="both"/>
        <w:rPr>
          <w:rFonts w:ascii="Arial" w:hAnsi="Arial" w:cs="Arial"/>
          <w:sz w:val="22"/>
          <w:szCs w:val="22"/>
        </w:rPr>
      </w:pPr>
    </w:p>
    <w:p w14:paraId="6B8CE651" w14:textId="77777777" w:rsidR="00AC5FEB" w:rsidRDefault="00AC5FEB" w:rsidP="00AC5FEB">
      <w:pPr>
        <w:pStyle w:val="Default"/>
        <w:jc w:val="both"/>
        <w:rPr>
          <w:rFonts w:ascii="Arial" w:hAnsi="Arial" w:cs="Arial"/>
          <w:sz w:val="22"/>
          <w:szCs w:val="22"/>
        </w:rPr>
      </w:pPr>
    </w:p>
    <w:sectPr w:rsidR="00AC5FEB" w:rsidSect="00380D44">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ED50" w14:textId="77777777" w:rsidR="00EE2294" w:rsidRDefault="00EE2294" w:rsidP="00EE2294">
      <w:r>
        <w:separator/>
      </w:r>
    </w:p>
  </w:endnote>
  <w:endnote w:type="continuationSeparator" w:id="0">
    <w:p w14:paraId="20AE8524" w14:textId="77777777" w:rsidR="00EE2294" w:rsidRDefault="00EE2294" w:rsidP="00EE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liss-Light">
    <w:altName w:val="Calibri"/>
    <w:panose1 w:val="00000000000000000000"/>
    <w:charset w:val="00"/>
    <w:family w:val="swiss"/>
    <w:notTrueType/>
    <w:pitch w:val="default"/>
    <w:sig w:usb0="00000003" w:usb1="00000000" w:usb2="00000000" w:usb3="00000000" w:csb0="00000001" w:csb1="00000000"/>
  </w:font>
  <w:font w:name="AvenirLTStd-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874A" w14:textId="55307FB5" w:rsidR="00EE2294" w:rsidRPr="00EE2294" w:rsidRDefault="00EE2294" w:rsidP="00EE2294">
    <w:pPr>
      <w:pStyle w:val="Footer"/>
      <w:rPr>
        <w:rFonts w:ascii="Arial" w:hAnsi="Arial" w:cs="Arial"/>
        <w:sz w:val="20"/>
        <w:szCs w:val="20"/>
      </w:rPr>
    </w:pPr>
    <w:r w:rsidRPr="00EE2294">
      <w:rPr>
        <w:rFonts w:ascii="Arial" w:hAnsi="Arial" w:cs="Arial"/>
        <w:sz w:val="20"/>
        <w:szCs w:val="20"/>
      </w:rPr>
      <w:fldChar w:fldCharType="begin"/>
    </w:r>
    <w:r w:rsidRPr="00EE2294">
      <w:rPr>
        <w:rFonts w:ascii="Arial" w:hAnsi="Arial" w:cs="Arial"/>
        <w:sz w:val="20"/>
        <w:szCs w:val="20"/>
      </w:rPr>
      <w:instrText xml:space="preserve"> FILENAME \* MERGEFORMAT </w:instrText>
    </w:r>
    <w:r w:rsidRPr="00EE2294">
      <w:rPr>
        <w:rFonts w:ascii="Arial" w:hAnsi="Arial" w:cs="Arial"/>
        <w:sz w:val="20"/>
        <w:szCs w:val="20"/>
      </w:rPr>
      <w:fldChar w:fldCharType="separate"/>
    </w:r>
    <w:r w:rsidR="00380D44">
      <w:rPr>
        <w:rFonts w:ascii="Arial" w:hAnsi="Arial" w:cs="Arial"/>
        <w:noProof/>
        <w:sz w:val="20"/>
        <w:szCs w:val="20"/>
      </w:rPr>
      <w:t>4_HR001.4_DignityatWork</w:t>
    </w:r>
    <w:r w:rsidRPr="00EE2294">
      <w:rPr>
        <w:rFonts w:ascii="Arial" w:hAnsi="Arial" w:cs="Arial"/>
        <w:sz w:val="20"/>
        <w:szCs w:val="20"/>
      </w:rPr>
      <w:fldChar w:fldCharType="end"/>
    </w:r>
    <w:r w:rsidRPr="00EE2294">
      <w:rPr>
        <w:rFonts w:ascii="Arial" w:hAnsi="Arial" w:cs="Arial"/>
        <w:sz w:val="20"/>
        <w:szCs w:val="20"/>
      </w:rPr>
      <w:t>/</w:t>
    </w:r>
    <w:r w:rsidRPr="00EE2294">
      <w:rPr>
        <w:rFonts w:ascii="Arial" w:hAnsi="Arial" w:cs="Arial"/>
        <w:sz w:val="20"/>
        <w:szCs w:val="20"/>
      </w:rPr>
      <w:fldChar w:fldCharType="begin"/>
    </w:r>
    <w:r w:rsidRPr="00EE2294">
      <w:rPr>
        <w:rFonts w:ascii="Arial" w:hAnsi="Arial" w:cs="Arial"/>
        <w:sz w:val="20"/>
        <w:szCs w:val="20"/>
      </w:rPr>
      <w:instrText xml:space="preserve"> DATE \@ "yyyy-MM-dd" </w:instrText>
    </w:r>
    <w:r w:rsidRPr="00EE2294">
      <w:rPr>
        <w:rFonts w:ascii="Arial" w:hAnsi="Arial" w:cs="Arial"/>
        <w:sz w:val="20"/>
        <w:szCs w:val="20"/>
      </w:rPr>
      <w:fldChar w:fldCharType="separate"/>
    </w:r>
    <w:r w:rsidR="004D2FCE">
      <w:rPr>
        <w:rFonts w:ascii="Arial" w:hAnsi="Arial" w:cs="Arial"/>
        <w:noProof/>
        <w:sz w:val="20"/>
        <w:szCs w:val="20"/>
      </w:rPr>
      <w:t>2019-02-07</w:t>
    </w:r>
    <w:r w:rsidRPr="00EE2294">
      <w:rPr>
        <w:rFonts w:ascii="Arial" w:hAnsi="Arial" w:cs="Arial"/>
        <w:sz w:val="20"/>
        <w:szCs w:val="20"/>
      </w:rPr>
      <w:fldChar w:fldCharType="end"/>
    </w:r>
    <w:r w:rsidRPr="00EE2294">
      <w:rPr>
        <w:rFonts w:ascii="Arial" w:hAnsi="Arial" w:cs="Arial"/>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0F05" w14:textId="77777777" w:rsidR="00EE2294" w:rsidRDefault="00EE2294" w:rsidP="00EE2294">
      <w:r>
        <w:separator/>
      </w:r>
    </w:p>
  </w:footnote>
  <w:footnote w:type="continuationSeparator" w:id="0">
    <w:p w14:paraId="5DFC4F4A" w14:textId="77777777" w:rsidR="00EE2294" w:rsidRDefault="00EE2294" w:rsidP="00EE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EA"/>
    <w:multiLevelType w:val="multilevel"/>
    <w:tmpl w:val="82B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DF2"/>
    <w:multiLevelType w:val="hybridMultilevel"/>
    <w:tmpl w:val="B88E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CB2"/>
    <w:multiLevelType w:val="hybridMultilevel"/>
    <w:tmpl w:val="6CD0C0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3294E45"/>
    <w:multiLevelType w:val="multilevel"/>
    <w:tmpl w:val="EA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D35AF"/>
    <w:multiLevelType w:val="multilevel"/>
    <w:tmpl w:val="72F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22F49"/>
    <w:multiLevelType w:val="multilevel"/>
    <w:tmpl w:val="97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141A39"/>
    <w:multiLevelType w:val="hybridMultilevel"/>
    <w:tmpl w:val="CF4ADC8A"/>
    <w:lvl w:ilvl="0" w:tplc="0C09000F">
      <w:start w:val="1"/>
      <w:numFmt w:val="decimal"/>
      <w:lvlText w:val="%1."/>
      <w:lvlJc w:val="left"/>
      <w:pPr>
        <w:ind w:left="1360" w:hanging="360"/>
      </w:pPr>
    </w:lvl>
    <w:lvl w:ilvl="1" w:tplc="4C0AA510">
      <w:start w:val="1"/>
      <w:numFmt w:val="bullet"/>
      <w:lvlText w:val="·"/>
      <w:lvlJc w:val="left"/>
      <w:pPr>
        <w:ind w:left="2080" w:hanging="360"/>
      </w:pPr>
      <w:rPr>
        <w:rFonts w:ascii="Arial" w:eastAsiaTheme="minorHAnsi" w:hAnsi="Arial" w:cs="Arial" w:hint="default"/>
      </w:r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11" w15:restartNumberingAfterBreak="0">
    <w:nsid w:val="2C9C2162"/>
    <w:multiLevelType w:val="hybridMultilevel"/>
    <w:tmpl w:val="C00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1DEC"/>
    <w:multiLevelType w:val="multilevel"/>
    <w:tmpl w:val="1B421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41AEB"/>
    <w:multiLevelType w:val="multilevel"/>
    <w:tmpl w:val="D2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77301"/>
    <w:multiLevelType w:val="hybridMultilevel"/>
    <w:tmpl w:val="721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35F06"/>
    <w:multiLevelType w:val="multilevel"/>
    <w:tmpl w:val="59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5D7C"/>
    <w:multiLevelType w:val="multilevel"/>
    <w:tmpl w:val="4C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4644"/>
    <w:multiLevelType w:val="hybridMultilevel"/>
    <w:tmpl w:val="C6B0024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15:restartNumberingAfterBreak="0">
    <w:nsid w:val="5A17619F"/>
    <w:multiLevelType w:val="hybridMultilevel"/>
    <w:tmpl w:val="DD3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728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F7043D"/>
    <w:multiLevelType w:val="multilevel"/>
    <w:tmpl w:val="9ACA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4"/>
  </w:num>
  <w:num w:numId="5">
    <w:abstractNumId w:val="10"/>
  </w:num>
  <w:num w:numId="6">
    <w:abstractNumId w:val="13"/>
  </w:num>
  <w:num w:numId="7">
    <w:abstractNumId w:val="15"/>
  </w:num>
  <w:num w:numId="8">
    <w:abstractNumId w:val="12"/>
  </w:num>
  <w:num w:numId="9">
    <w:abstractNumId w:val="17"/>
  </w:num>
  <w:num w:numId="10">
    <w:abstractNumId w:val="11"/>
  </w:num>
  <w:num w:numId="11">
    <w:abstractNumId w:val="22"/>
  </w:num>
  <w:num w:numId="12">
    <w:abstractNumId w:val="8"/>
  </w:num>
  <w:num w:numId="13">
    <w:abstractNumId w:val="18"/>
  </w:num>
  <w:num w:numId="14">
    <w:abstractNumId w:val="19"/>
  </w:num>
  <w:num w:numId="15">
    <w:abstractNumId w:val="5"/>
  </w:num>
  <w:num w:numId="16">
    <w:abstractNumId w:val="14"/>
  </w:num>
  <w:num w:numId="17">
    <w:abstractNumId w:val="25"/>
  </w:num>
  <w:num w:numId="18">
    <w:abstractNumId w:val="0"/>
  </w:num>
  <w:num w:numId="19">
    <w:abstractNumId w:val="21"/>
  </w:num>
  <w:num w:numId="20">
    <w:abstractNumId w:val="20"/>
  </w:num>
  <w:num w:numId="21">
    <w:abstractNumId w:val="23"/>
  </w:num>
  <w:num w:numId="22">
    <w:abstractNumId w:val="1"/>
  </w:num>
  <w:num w:numId="23">
    <w:abstractNumId w:val="3"/>
  </w:num>
  <w:num w:numId="24">
    <w:abstractNumId w:val="4"/>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EB"/>
    <w:rsid w:val="00061687"/>
    <w:rsid w:val="00380D44"/>
    <w:rsid w:val="004D2FCE"/>
    <w:rsid w:val="0080092D"/>
    <w:rsid w:val="00A05624"/>
    <w:rsid w:val="00AC5FEB"/>
    <w:rsid w:val="00AE7769"/>
    <w:rsid w:val="00D011DD"/>
    <w:rsid w:val="00E00E4C"/>
    <w:rsid w:val="00EE2294"/>
    <w:rsid w:val="00F562B7"/>
    <w:rsid w:val="00F94D66"/>
    <w:rsid w:val="00FE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B0"/>
  <w15:chartTrackingRefBased/>
  <w15:docId w15:val="{1A0E8F23-1640-4B3F-B310-E857D4D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EB"/>
    <w:pPr>
      <w:spacing w:after="0" w:line="240" w:lineRule="auto"/>
    </w:pPr>
    <w:rPr>
      <w:rFonts w:ascii="Calibri" w:hAnsi="Calibri" w:cs="Calibri"/>
    </w:rPr>
  </w:style>
  <w:style w:type="paragraph" w:styleId="Heading1">
    <w:name w:val="heading 1"/>
    <w:basedOn w:val="Normal"/>
    <w:next w:val="Normal"/>
    <w:link w:val="Heading1Char"/>
    <w:uiPriority w:val="9"/>
    <w:qFormat/>
    <w:rsid w:val="00AC5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F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F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FEB"/>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C5F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5F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5F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FEB"/>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AC5FEB"/>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AC5FEB"/>
    <w:pPr>
      <w:ind w:left="720"/>
      <w:contextualSpacing/>
    </w:pPr>
  </w:style>
  <w:style w:type="paragraph" w:styleId="Header">
    <w:name w:val="header"/>
    <w:basedOn w:val="Normal"/>
    <w:link w:val="HeaderChar"/>
    <w:unhideWhenUsed/>
    <w:rsid w:val="00AC5FEB"/>
    <w:pPr>
      <w:tabs>
        <w:tab w:val="center" w:pos="4513"/>
        <w:tab w:val="right" w:pos="9026"/>
      </w:tabs>
    </w:pPr>
  </w:style>
  <w:style w:type="character" w:customStyle="1" w:styleId="HeaderChar">
    <w:name w:val="Header Char"/>
    <w:basedOn w:val="DefaultParagraphFont"/>
    <w:link w:val="Header"/>
    <w:rsid w:val="00AC5FEB"/>
    <w:rPr>
      <w:rFonts w:ascii="Calibri" w:hAnsi="Calibri" w:cs="Calibri"/>
    </w:rPr>
  </w:style>
  <w:style w:type="paragraph" w:styleId="Footer">
    <w:name w:val="footer"/>
    <w:basedOn w:val="Normal"/>
    <w:link w:val="FooterChar"/>
    <w:uiPriority w:val="99"/>
    <w:unhideWhenUsed/>
    <w:rsid w:val="00AC5FEB"/>
    <w:pPr>
      <w:tabs>
        <w:tab w:val="center" w:pos="4513"/>
        <w:tab w:val="right" w:pos="9026"/>
      </w:tabs>
    </w:pPr>
  </w:style>
  <w:style w:type="character" w:customStyle="1" w:styleId="FooterChar">
    <w:name w:val="Footer Char"/>
    <w:basedOn w:val="DefaultParagraphFont"/>
    <w:link w:val="Footer"/>
    <w:uiPriority w:val="99"/>
    <w:rsid w:val="00AC5FEB"/>
    <w:rPr>
      <w:rFonts w:ascii="Calibri" w:hAnsi="Calibri" w:cs="Calibri"/>
    </w:rPr>
  </w:style>
  <w:style w:type="paragraph" w:customStyle="1" w:styleId="Default">
    <w:name w:val="Default"/>
    <w:rsid w:val="00AC5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AC5FEB"/>
    <w:rPr>
      <w:color w:val="0000FF"/>
      <w:sz w:val="20"/>
      <w:szCs w:val="17"/>
      <w:u w:val="single"/>
    </w:rPr>
  </w:style>
  <w:style w:type="paragraph" w:customStyle="1" w:styleId="PolicyName">
    <w:name w:val="Policy Name"/>
    <w:rsid w:val="00AC5FEB"/>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AC5FEB"/>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AC5FEB"/>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AC5FEB"/>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AC5FEB"/>
    <w:rPr>
      <w:i/>
      <w:iCs/>
      <w:sz w:val="20"/>
    </w:rPr>
  </w:style>
  <w:style w:type="paragraph" w:customStyle="1" w:styleId="LetterListPolicy">
    <w:name w:val="Letter List Policy"/>
    <w:basedOn w:val="Default"/>
    <w:rsid w:val="00AC5FEB"/>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AC5FEB"/>
    <w:rPr>
      <w:color w:val="954F72" w:themeColor="followedHyperlink"/>
      <w:u w:val="single"/>
    </w:rPr>
  </w:style>
  <w:style w:type="table" w:styleId="TableGrid">
    <w:name w:val="Table Grid"/>
    <w:basedOn w:val="TableNormal"/>
    <w:uiPriority w:val="59"/>
    <w:rsid w:val="00AC5FE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FE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AC5FE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C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EB"/>
    <w:rPr>
      <w:rFonts w:ascii="Segoe UI" w:hAnsi="Segoe UI" w:cs="Segoe UI"/>
      <w:sz w:val="18"/>
      <w:szCs w:val="18"/>
    </w:rPr>
  </w:style>
  <w:style w:type="paragraph" w:styleId="TOCHeading">
    <w:name w:val="TOC Heading"/>
    <w:basedOn w:val="Heading1"/>
    <w:next w:val="Normal"/>
    <w:uiPriority w:val="39"/>
    <w:unhideWhenUsed/>
    <w:qFormat/>
    <w:rsid w:val="00AC5FEB"/>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AC5FEB"/>
    <w:pPr>
      <w:spacing w:before="120" w:after="120"/>
    </w:pPr>
    <w:rPr>
      <w:rFonts w:ascii="Arial" w:eastAsia="Times New Roman" w:hAnsi="Arial" w:cs="Arial"/>
      <w:caps/>
      <w:sz w:val="20"/>
      <w:szCs w:val="20"/>
    </w:rPr>
  </w:style>
  <w:style w:type="paragraph" w:styleId="BodyText">
    <w:name w:val="Body Text"/>
    <w:basedOn w:val="Normal"/>
    <w:link w:val="BodyTextChar"/>
    <w:rsid w:val="00AC5FEB"/>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AC5FEB"/>
    <w:rPr>
      <w:rFonts w:ascii="Arial" w:eastAsia="Times New Roman" w:hAnsi="Arial" w:cs="Times New Roman"/>
      <w:szCs w:val="20"/>
    </w:rPr>
  </w:style>
  <w:style w:type="paragraph" w:styleId="PlainText">
    <w:name w:val="Plain Text"/>
    <w:basedOn w:val="Normal"/>
    <w:link w:val="PlainTextChar"/>
    <w:rsid w:val="00AC5FE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5FEB"/>
    <w:rPr>
      <w:rFonts w:ascii="Courier New" w:eastAsia="Times New Roman" w:hAnsi="Courier New" w:cs="Times New Roman"/>
      <w:sz w:val="20"/>
      <w:szCs w:val="20"/>
    </w:rPr>
  </w:style>
  <w:style w:type="paragraph" w:customStyle="1" w:styleId="StandardBodyText">
    <w:name w:val="Standard Body Text"/>
    <w:basedOn w:val="Normal"/>
    <w:rsid w:val="00AC5FEB"/>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AC5FEB"/>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AC5FE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AC5FEB"/>
    <w:rPr>
      <w:rFonts w:ascii="Calibri" w:eastAsia="Times New Roman" w:hAnsi="Calibri" w:cs="Times New Roman"/>
      <w:sz w:val="20"/>
      <w:szCs w:val="20"/>
      <w:lang w:eastAsia="en-AU"/>
    </w:rPr>
  </w:style>
  <w:style w:type="paragraph" w:customStyle="1" w:styleId="Numberedheadings1">
    <w:name w:val="Numbered headings1"/>
    <w:basedOn w:val="Normal"/>
    <w:qFormat/>
    <w:rsid w:val="00AC5FEB"/>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AC5FEB"/>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AC5FEB"/>
    <w:pPr>
      <w:spacing w:line="241" w:lineRule="atLeast"/>
    </w:pPr>
    <w:rPr>
      <w:rFonts w:ascii="Gotham Medium" w:hAnsi="Gotham Medium" w:cstheme="minorBidi"/>
      <w:color w:val="auto"/>
    </w:rPr>
  </w:style>
  <w:style w:type="character" w:styleId="Emphasis">
    <w:name w:val="Emphasis"/>
    <w:basedOn w:val="DefaultParagraphFont"/>
    <w:uiPriority w:val="20"/>
    <w:qFormat/>
    <w:rsid w:val="00AC5FEB"/>
    <w:rPr>
      <w:i/>
      <w:iCs/>
    </w:rPr>
  </w:style>
  <w:style w:type="character" w:styleId="Strong">
    <w:name w:val="Strong"/>
    <w:basedOn w:val="DefaultParagraphFont"/>
    <w:uiPriority w:val="22"/>
    <w:qFormat/>
    <w:rsid w:val="00AC5FEB"/>
    <w:rPr>
      <w:b/>
      <w:bCs/>
    </w:rPr>
  </w:style>
  <w:style w:type="paragraph" w:styleId="BodyText2">
    <w:name w:val="Body Text 2"/>
    <w:basedOn w:val="Normal"/>
    <w:link w:val="BodyText2Char"/>
    <w:uiPriority w:val="99"/>
    <w:semiHidden/>
    <w:unhideWhenUsed/>
    <w:rsid w:val="00AC5FEB"/>
    <w:pPr>
      <w:spacing w:after="120" w:line="480" w:lineRule="auto"/>
    </w:pPr>
  </w:style>
  <w:style w:type="character" w:customStyle="1" w:styleId="BodyText2Char">
    <w:name w:val="Body Text 2 Char"/>
    <w:basedOn w:val="DefaultParagraphFont"/>
    <w:link w:val="BodyText2"/>
    <w:uiPriority w:val="99"/>
    <w:semiHidden/>
    <w:rsid w:val="00AC5FEB"/>
    <w:rPr>
      <w:rFonts w:ascii="Calibri" w:hAnsi="Calibri" w:cs="Calibri"/>
    </w:rPr>
  </w:style>
  <w:style w:type="paragraph" w:customStyle="1" w:styleId="Pa5">
    <w:name w:val="Pa5"/>
    <w:basedOn w:val="Default"/>
    <w:next w:val="Default"/>
    <w:uiPriority w:val="99"/>
    <w:rsid w:val="00AC5FEB"/>
    <w:pPr>
      <w:spacing w:line="181" w:lineRule="atLeast"/>
    </w:pPr>
    <w:rPr>
      <w:rFonts w:ascii="MillerText" w:hAnsi="MillerText" w:cstheme="minorBidi"/>
      <w:color w:val="auto"/>
    </w:rPr>
  </w:style>
  <w:style w:type="character" w:customStyle="1" w:styleId="A6">
    <w:name w:val="A6"/>
    <w:uiPriority w:val="99"/>
    <w:rsid w:val="00AC5FEB"/>
    <w:rPr>
      <w:rFonts w:cs="MillerText"/>
      <w:color w:val="000000"/>
      <w:sz w:val="10"/>
      <w:szCs w:val="10"/>
    </w:rPr>
  </w:style>
  <w:style w:type="paragraph" w:customStyle="1" w:styleId="Bulletlist">
    <w:name w:val="Bullet list"/>
    <w:basedOn w:val="Normal"/>
    <w:qFormat/>
    <w:rsid w:val="00AC5FEB"/>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AC5FEB"/>
  </w:style>
  <w:style w:type="paragraph" w:customStyle="1" w:styleId="Bodyindent">
    <w:name w:val="Body indent"/>
    <w:basedOn w:val="NormalWeb"/>
    <w:link w:val="BodyindentChar"/>
    <w:qFormat/>
    <w:rsid w:val="00AC5FEB"/>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AC5FEB"/>
    <w:rPr>
      <w:rFonts w:ascii="Arial" w:eastAsia="Times New Roman" w:hAnsi="Arial" w:cs="Arial"/>
      <w:color w:val="000000"/>
      <w:lang w:eastAsia="en-AU" w:bidi="en-US"/>
    </w:rPr>
  </w:style>
  <w:style w:type="paragraph" w:customStyle="1" w:styleId="bullet">
    <w:name w:val="bullet"/>
    <w:basedOn w:val="Normal"/>
    <w:link w:val="bulletChar"/>
    <w:qFormat/>
    <w:rsid w:val="00AC5FEB"/>
    <w:pPr>
      <w:numPr>
        <w:numId w:val="15"/>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AC5FEB"/>
    <w:rPr>
      <w:rFonts w:ascii="Arial" w:eastAsia="Calibri" w:hAnsi="Arial" w:cs="Arial"/>
      <w:color w:val="000000"/>
      <w:lang w:bidi="en-US"/>
    </w:rPr>
  </w:style>
  <w:style w:type="paragraph" w:styleId="NoSpacing">
    <w:name w:val="No Spacing"/>
    <w:uiPriority w:val="1"/>
    <w:qFormat/>
    <w:rsid w:val="00AC5FEB"/>
    <w:pPr>
      <w:spacing w:after="0" w:line="240" w:lineRule="auto"/>
    </w:pPr>
    <w:rPr>
      <w:rFonts w:eastAsiaTheme="minorEastAsia"/>
      <w:lang w:eastAsia="en-AU"/>
    </w:rPr>
  </w:style>
  <w:style w:type="paragraph" w:styleId="ListBullet2">
    <w:name w:val="List Bullet 2"/>
    <w:basedOn w:val="Normal"/>
    <w:rsid w:val="00AC5FEB"/>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AC5FEB"/>
    <w:rPr>
      <w:rFonts w:ascii="Arial" w:eastAsia="Calibri" w:hAnsi="Arial" w:cs="Arial"/>
      <w:color w:val="000000"/>
      <w:lang w:bidi="en-US"/>
    </w:rPr>
  </w:style>
  <w:style w:type="paragraph" w:customStyle="1" w:styleId="Bodystyle">
    <w:name w:val="Body style"/>
    <w:basedOn w:val="Normal"/>
    <w:link w:val="BodystyleChar"/>
    <w:semiHidden/>
    <w:qFormat/>
    <w:rsid w:val="00AC5FEB"/>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AC5FEB"/>
    <w:pPr>
      <w:spacing w:after="100"/>
      <w:ind w:left="220"/>
    </w:pPr>
  </w:style>
  <w:style w:type="character" w:styleId="PageNumber">
    <w:name w:val="page number"/>
    <w:basedOn w:val="DefaultParagraphFont"/>
    <w:uiPriority w:val="99"/>
    <w:semiHidden/>
    <w:unhideWhenUsed/>
    <w:rsid w:val="00AC5FEB"/>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AC5FEB"/>
    <w:rPr>
      <w:rFonts w:ascii="Calibri" w:hAnsi="Calibri" w:cs="Calibri"/>
    </w:rPr>
  </w:style>
  <w:style w:type="paragraph" w:customStyle="1" w:styleId="TableParagraph">
    <w:name w:val="Table Paragraph"/>
    <w:basedOn w:val="Normal"/>
    <w:uiPriority w:val="1"/>
    <w:qFormat/>
    <w:rsid w:val="00AC5FEB"/>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AC5FEB"/>
    <w:rPr>
      <w:color w:val="605E5C"/>
      <w:shd w:val="clear" w:color="auto" w:fill="E1DFDD"/>
    </w:rPr>
  </w:style>
  <w:style w:type="character" w:customStyle="1" w:styleId="algo-summary">
    <w:name w:val="algo-summary"/>
    <w:basedOn w:val="DefaultParagraphFont"/>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tlii.edu.au/au/legis/cth/num_act/fwa200911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6</cp:revision>
  <cp:lastPrinted>2019-02-06T05:15:00Z</cp:lastPrinted>
  <dcterms:created xsi:type="dcterms:W3CDTF">2019-01-07T05:00:00Z</dcterms:created>
  <dcterms:modified xsi:type="dcterms:W3CDTF">2019-02-07T02:45:00Z</dcterms:modified>
</cp:coreProperties>
</file>